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D9362B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F7E73" w:rsidP="00873C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873C3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10-3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873C35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10/31/2017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F7E73" w:rsidP="00C15A2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C15A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Rob Williams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17-12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15A2E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12/6/2017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F7E73" w:rsidP="00873C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873C3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Ronald Towery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10-3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873C35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10/31/2017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F7E73" w:rsidP="009E38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9E382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17-12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9E382D" w:rsidP="009E382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12/14/2017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F7E73" w:rsidP="00D9362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D9362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11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9362B" w:rsidP="00D9362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F7E7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98398130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8398130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F7E73" w:rsidP="009C2A3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9C2A3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11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9C2A3C" w:rsidP="009C2A3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11/3/2017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F7E7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24447627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447627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FF7E73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321215897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2121589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F7E7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99946879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994687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394E1B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 Towery, </w:t>
          </w:r>
          <w:hyperlink r:id="rId8" w:history="1">
            <w:r w:rsidRPr="004A4176">
              <w:rPr>
                <w:rStyle w:val="Hyperlink"/>
                <w:rFonts w:asciiTheme="majorHAnsi" w:hAnsiTheme="majorHAnsi" w:cs="Arial"/>
                <w:sz w:val="20"/>
                <w:szCs w:val="20"/>
              </w:rPr>
              <w:t>rtowery@astate.edu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870 972 3059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394E1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Make the course name of MLED 6403 consistent throughout the Graduate Bulletin: MLED 6403 World of the Young Adolescent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394E1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CA7932" w:rsidRDefault="00394E1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course title was changed several years ago but it is inconsistently</w:t>
          </w:r>
          <w:r w:rsidR="001F44B4">
            <w:rPr>
              <w:rFonts w:asciiTheme="majorHAnsi" w:hAnsiTheme="majorHAnsi" w:cs="Arial"/>
              <w:sz w:val="20"/>
              <w:szCs w:val="20"/>
            </w:rPr>
            <w:t xml:space="preserve"> listed throughout the bulletin</w:t>
          </w:r>
          <w:r>
            <w:rPr>
              <w:rFonts w:asciiTheme="majorHAnsi" w:hAnsiTheme="majorHAnsi" w:cs="Arial"/>
              <w:sz w:val="20"/>
              <w:szCs w:val="20"/>
            </w:rPr>
            <w:t>:</w:t>
          </w:r>
          <w:r w:rsidR="001F44B4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 xml:space="preserve">p 111 World of the Young Adolescent; </w:t>
          </w:r>
          <w:r w:rsidR="00002B4F">
            <w:rPr>
              <w:rFonts w:asciiTheme="majorHAnsi" w:hAnsiTheme="majorHAnsi" w:cs="Arial"/>
              <w:sz w:val="20"/>
              <w:szCs w:val="20"/>
            </w:rPr>
            <w:t>p. 135</w:t>
          </w:r>
          <w:r w:rsidR="004E5B17">
            <w:rPr>
              <w:rFonts w:asciiTheme="majorHAnsi" w:hAnsiTheme="majorHAnsi" w:cs="Arial"/>
              <w:sz w:val="20"/>
              <w:szCs w:val="20"/>
            </w:rPr>
            <w:t xml:space="preserve"> World of the Young Adolescent Mid-Level Child;  p. 154 The World of the Mid-Level Child; p. 196 World of the Mid-Level Child; p. 313 The World of the Mid-Level Child</w:t>
          </w:r>
        </w:p>
        <w:p w:rsidR="00394E1B" w:rsidRDefault="00CA793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World of the Young Adolescent better describes the ages of students addressed in the course.</w:t>
          </w:r>
          <w:r w:rsidR="004E5B17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:rsidR="002E3FC9" w:rsidRDefault="00FF7E7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320984" w:rsidRDefault="00320984" w:rsidP="00CD7510">
      <w:pPr>
        <w:rPr>
          <w:rFonts w:asciiTheme="majorHAnsi" w:hAnsiTheme="majorHAnsi" w:cs="Arial"/>
          <w:sz w:val="18"/>
          <w:szCs w:val="18"/>
        </w:rPr>
      </w:pPr>
    </w:p>
    <w:p w:rsidR="00320984" w:rsidRDefault="00320984" w:rsidP="00CD7510">
      <w:pPr>
        <w:rPr>
          <w:rFonts w:asciiTheme="majorHAnsi" w:hAnsiTheme="majorHAnsi" w:cs="Arial"/>
          <w:sz w:val="18"/>
          <w:szCs w:val="18"/>
        </w:rPr>
      </w:pPr>
    </w:p>
    <w:p w:rsidR="00320984" w:rsidRDefault="00320984" w:rsidP="00CD7510">
      <w:pPr>
        <w:rPr>
          <w:rFonts w:asciiTheme="majorHAnsi" w:hAnsiTheme="majorHAnsi" w:cs="Arial"/>
          <w:sz w:val="18"/>
          <w:szCs w:val="18"/>
        </w:rPr>
      </w:pPr>
    </w:p>
    <w:p w:rsidR="00320984" w:rsidRDefault="00002B4F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p. 135</w:t>
      </w:r>
    </w:p>
    <w:p w:rsidR="00002B4F" w:rsidRDefault="00002B4F" w:rsidP="00002B4F">
      <w:pPr>
        <w:pStyle w:val="Pa53"/>
        <w:rPr>
          <w:color w:val="221E1F"/>
          <w:sz w:val="12"/>
          <w:szCs w:val="12"/>
        </w:rPr>
      </w:pPr>
      <w:r>
        <w:rPr>
          <w:rStyle w:val="A16"/>
        </w:rPr>
        <w:t xml:space="preserve">MLED 6403, </w:t>
      </w:r>
      <w:r w:rsidRPr="00002B4F">
        <w:rPr>
          <w:rStyle w:val="A16"/>
          <w:strike/>
          <w:color w:val="C0504D" w:themeColor="accent2"/>
        </w:rPr>
        <w:t>The</w:t>
      </w:r>
      <w:r w:rsidRPr="00002B4F">
        <w:rPr>
          <w:rStyle w:val="A16"/>
          <w:color w:val="C0504D" w:themeColor="accent2"/>
        </w:rPr>
        <w:t xml:space="preserve"> </w:t>
      </w:r>
      <w:r>
        <w:rPr>
          <w:rStyle w:val="A16"/>
        </w:rPr>
        <w:t xml:space="preserve">World of the Young Adolescent </w:t>
      </w:r>
      <w:r w:rsidRPr="00002B4F">
        <w:rPr>
          <w:rStyle w:val="A16"/>
          <w:strike/>
          <w:color w:val="C0504D" w:themeColor="accent2"/>
        </w:rPr>
        <w:t>Mid-Level Child</w:t>
      </w:r>
      <w:r w:rsidRPr="00002B4F">
        <w:rPr>
          <w:rStyle w:val="A16"/>
          <w:color w:val="C0504D" w:themeColor="accent2"/>
        </w:rPr>
        <w:t xml:space="preserve"> </w:t>
      </w:r>
    </w:p>
    <w:p w:rsidR="00002B4F" w:rsidRDefault="00002B4F" w:rsidP="00CD7510">
      <w:pPr>
        <w:rPr>
          <w:rFonts w:asciiTheme="majorHAnsi" w:hAnsiTheme="majorHAnsi" w:cs="Arial"/>
          <w:sz w:val="18"/>
          <w:szCs w:val="18"/>
        </w:rPr>
      </w:pPr>
    </w:p>
    <w:p w:rsidR="00002B4F" w:rsidRDefault="00002B4F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p. 154</w:t>
      </w:r>
    </w:p>
    <w:p w:rsidR="00002B4F" w:rsidRDefault="00002B4F" w:rsidP="00002B4F">
      <w:pPr>
        <w:pStyle w:val="Pa53"/>
        <w:rPr>
          <w:color w:val="221E1F"/>
          <w:sz w:val="12"/>
          <w:szCs w:val="12"/>
        </w:rPr>
      </w:pPr>
      <w:r>
        <w:rPr>
          <w:rStyle w:val="A16"/>
        </w:rPr>
        <w:t xml:space="preserve">MLED 6403, </w:t>
      </w:r>
      <w:r w:rsidRPr="00190A75">
        <w:rPr>
          <w:rStyle w:val="A16"/>
          <w:strike/>
          <w:color w:val="C0504D" w:themeColor="accent2"/>
        </w:rPr>
        <w:t>The</w:t>
      </w:r>
      <w:r>
        <w:rPr>
          <w:rStyle w:val="A16"/>
        </w:rPr>
        <w:t xml:space="preserve"> World of the </w:t>
      </w:r>
      <w:r w:rsidRPr="00190A75">
        <w:rPr>
          <w:rStyle w:val="A16"/>
          <w:strike/>
          <w:color w:val="C0504D" w:themeColor="accent2"/>
        </w:rPr>
        <w:t>Mid-Level Child</w:t>
      </w:r>
      <w:r w:rsidRPr="00190A75">
        <w:rPr>
          <w:rStyle w:val="A16"/>
          <w:color w:val="C0504D" w:themeColor="accent2"/>
        </w:rPr>
        <w:t xml:space="preserve"> </w:t>
      </w:r>
      <w:r w:rsidR="00190A75" w:rsidRPr="00190A75">
        <w:rPr>
          <w:rStyle w:val="A16"/>
          <w:color w:val="4F81BD" w:themeColor="accent1"/>
        </w:rPr>
        <w:t>Young Adolescent</w:t>
      </w:r>
    </w:p>
    <w:p w:rsidR="00002B4F" w:rsidRDefault="00002B4F" w:rsidP="00CD7510">
      <w:pPr>
        <w:rPr>
          <w:rFonts w:asciiTheme="majorHAnsi" w:hAnsiTheme="majorHAnsi" w:cs="Arial"/>
          <w:sz w:val="18"/>
          <w:szCs w:val="18"/>
        </w:rPr>
      </w:pPr>
    </w:p>
    <w:p w:rsidR="00190A75" w:rsidRDefault="00190A75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p. 196</w:t>
      </w:r>
    </w:p>
    <w:p w:rsidR="00190A75" w:rsidRDefault="00190A75" w:rsidP="00190A75">
      <w:pPr>
        <w:pStyle w:val="Pa53"/>
        <w:rPr>
          <w:color w:val="221E1F"/>
          <w:sz w:val="12"/>
          <w:szCs w:val="12"/>
        </w:rPr>
      </w:pPr>
      <w:r>
        <w:rPr>
          <w:rStyle w:val="A16"/>
          <w:b/>
          <w:bCs/>
        </w:rPr>
        <w:t xml:space="preserve">Select two of the following: </w:t>
      </w:r>
    </w:p>
    <w:p w:rsidR="00190A75" w:rsidRDefault="00190A75" w:rsidP="00190A75">
      <w:pPr>
        <w:pStyle w:val="Pa143"/>
        <w:rPr>
          <w:color w:val="221E1F"/>
          <w:sz w:val="12"/>
          <w:szCs w:val="12"/>
        </w:rPr>
      </w:pPr>
      <w:r>
        <w:rPr>
          <w:rStyle w:val="A16"/>
        </w:rPr>
        <w:t xml:space="preserve">ELCI 5523, Middle School Curriculum </w:t>
      </w:r>
    </w:p>
    <w:p w:rsidR="00190A75" w:rsidRDefault="00190A75" w:rsidP="00190A75">
      <w:pPr>
        <w:pStyle w:val="Pa143"/>
        <w:rPr>
          <w:color w:val="221E1F"/>
          <w:sz w:val="12"/>
          <w:szCs w:val="12"/>
        </w:rPr>
      </w:pPr>
      <w:r>
        <w:rPr>
          <w:rStyle w:val="A16"/>
        </w:rPr>
        <w:t xml:space="preserve">ELCI 6523, Secondary School Curriculum </w:t>
      </w:r>
    </w:p>
    <w:p w:rsidR="00190A75" w:rsidRDefault="00190A75" w:rsidP="00190A75">
      <w:pPr>
        <w:pStyle w:val="Pa143"/>
        <w:rPr>
          <w:color w:val="221E1F"/>
          <w:sz w:val="12"/>
          <w:szCs w:val="12"/>
        </w:rPr>
      </w:pPr>
      <w:r>
        <w:rPr>
          <w:rStyle w:val="A16"/>
        </w:rPr>
        <w:t xml:space="preserve">ELCI 6533, Theories of Instruction </w:t>
      </w:r>
    </w:p>
    <w:p w:rsidR="00190A75" w:rsidRDefault="00190A75" w:rsidP="00190A75">
      <w:pPr>
        <w:pStyle w:val="Pa143"/>
        <w:rPr>
          <w:color w:val="221E1F"/>
          <w:sz w:val="12"/>
          <w:szCs w:val="12"/>
        </w:rPr>
      </w:pPr>
      <w:r>
        <w:rPr>
          <w:rStyle w:val="A16"/>
        </w:rPr>
        <w:t xml:space="preserve">ELFN 6763, Philosophies of Education </w:t>
      </w:r>
    </w:p>
    <w:p w:rsidR="00190A75" w:rsidRDefault="00190A75" w:rsidP="00190A75">
      <w:pPr>
        <w:pStyle w:val="Pa143"/>
        <w:rPr>
          <w:color w:val="221E1F"/>
          <w:sz w:val="12"/>
          <w:szCs w:val="12"/>
        </w:rPr>
      </w:pPr>
      <w:r>
        <w:rPr>
          <w:rStyle w:val="A16"/>
        </w:rPr>
        <w:t xml:space="preserve">ELSE 5733, Gifted Children in the Regular Classroom </w:t>
      </w:r>
    </w:p>
    <w:p w:rsidR="00190A75" w:rsidRDefault="00190A75" w:rsidP="00190A75">
      <w:pPr>
        <w:pStyle w:val="Pa143"/>
        <w:rPr>
          <w:color w:val="221E1F"/>
          <w:sz w:val="12"/>
          <w:szCs w:val="12"/>
        </w:rPr>
      </w:pPr>
      <w:r>
        <w:rPr>
          <w:rStyle w:val="A16"/>
        </w:rPr>
        <w:t xml:space="preserve">ELSE 6023, Characteristics of Individuals with Disabilities </w:t>
      </w:r>
    </w:p>
    <w:p w:rsidR="00190A75" w:rsidRDefault="00190A75" w:rsidP="00190A75">
      <w:pPr>
        <w:pStyle w:val="Pa143"/>
        <w:rPr>
          <w:color w:val="221E1F"/>
          <w:sz w:val="12"/>
          <w:szCs w:val="12"/>
        </w:rPr>
      </w:pPr>
      <w:r>
        <w:rPr>
          <w:rStyle w:val="A16"/>
        </w:rPr>
        <w:t xml:space="preserve">ELSE 6673, Children with Emotional and Behavioral Disorders </w:t>
      </w:r>
    </w:p>
    <w:p w:rsidR="00190A75" w:rsidRDefault="00190A75" w:rsidP="00190A75">
      <w:pPr>
        <w:pStyle w:val="Pa143"/>
        <w:rPr>
          <w:color w:val="221E1F"/>
          <w:sz w:val="12"/>
          <w:szCs w:val="12"/>
        </w:rPr>
      </w:pPr>
      <w:r>
        <w:rPr>
          <w:rStyle w:val="A16"/>
        </w:rPr>
        <w:lastRenderedPageBreak/>
        <w:t xml:space="preserve">MLED 5042, Theories and Strategies of Middle Grades Classroom Management </w:t>
      </w:r>
    </w:p>
    <w:p w:rsidR="00190A75" w:rsidRDefault="00190A75" w:rsidP="00190A75">
      <w:pPr>
        <w:pStyle w:val="Pa143"/>
        <w:rPr>
          <w:color w:val="221E1F"/>
          <w:sz w:val="12"/>
          <w:szCs w:val="12"/>
        </w:rPr>
      </w:pPr>
      <w:r>
        <w:rPr>
          <w:rStyle w:val="A16"/>
        </w:rPr>
        <w:t xml:space="preserve">MLED 6403, </w:t>
      </w:r>
      <w:r w:rsidR="001F44B4" w:rsidRPr="00190A75">
        <w:rPr>
          <w:rStyle w:val="A16"/>
          <w:strike/>
          <w:color w:val="C0504D" w:themeColor="accent2"/>
        </w:rPr>
        <w:t>The</w:t>
      </w:r>
      <w:r w:rsidR="001F44B4">
        <w:rPr>
          <w:rStyle w:val="A16"/>
        </w:rPr>
        <w:t xml:space="preserve"> World of the </w:t>
      </w:r>
      <w:r w:rsidR="001F44B4" w:rsidRPr="00190A75">
        <w:rPr>
          <w:rStyle w:val="A16"/>
          <w:strike/>
          <w:color w:val="C0504D" w:themeColor="accent2"/>
        </w:rPr>
        <w:t>Mid-Level Child</w:t>
      </w:r>
      <w:r w:rsidR="001F44B4" w:rsidRPr="00190A75">
        <w:rPr>
          <w:rStyle w:val="A16"/>
          <w:color w:val="C0504D" w:themeColor="accent2"/>
        </w:rPr>
        <w:t xml:space="preserve"> </w:t>
      </w:r>
      <w:r w:rsidR="001F44B4" w:rsidRPr="00190A75">
        <w:rPr>
          <w:rStyle w:val="A16"/>
          <w:color w:val="4F81BD" w:themeColor="accent1"/>
        </w:rPr>
        <w:t>Young Adolescent</w:t>
      </w:r>
    </w:p>
    <w:p w:rsidR="00190A75" w:rsidRDefault="00190A75" w:rsidP="00190A75">
      <w:pPr>
        <w:pStyle w:val="Pa143"/>
        <w:rPr>
          <w:color w:val="221E1F"/>
          <w:sz w:val="12"/>
          <w:szCs w:val="12"/>
        </w:rPr>
      </w:pPr>
      <w:r>
        <w:rPr>
          <w:rStyle w:val="A16"/>
        </w:rPr>
        <w:t xml:space="preserve">PSY 6513, Advanced Educational Psychology </w:t>
      </w:r>
    </w:p>
    <w:p w:rsidR="00190A75" w:rsidRDefault="00190A75" w:rsidP="00190A75">
      <w:pPr>
        <w:pStyle w:val="Pa143"/>
        <w:rPr>
          <w:color w:val="221E1F"/>
          <w:sz w:val="12"/>
          <w:szCs w:val="12"/>
        </w:rPr>
      </w:pPr>
      <w:r>
        <w:rPr>
          <w:rStyle w:val="A16"/>
        </w:rPr>
        <w:t xml:space="preserve">RDNG 6533, Literacy for Diverse Learners </w:t>
      </w:r>
    </w:p>
    <w:p w:rsidR="00190A75" w:rsidRDefault="00190A75" w:rsidP="00190A75">
      <w:pPr>
        <w:pStyle w:val="Pa143"/>
        <w:rPr>
          <w:color w:val="221E1F"/>
          <w:sz w:val="12"/>
          <w:szCs w:val="12"/>
        </w:rPr>
      </w:pPr>
      <w:r>
        <w:rPr>
          <w:rStyle w:val="A16"/>
        </w:rPr>
        <w:t xml:space="preserve">RDNG 6553, Adolescent Literacy </w:t>
      </w:r>
    </w:p>
    <w:p w:rsidR="00190A75" w:rsidRDefault="00190A75" w:rsidP="00190A75">
      <w:pPr>
        <w:rPr>
          <w:rFonts w:asciiTheme="majorHAnsi" w:hAnsiTheme="majorHAnsi" w:cs="Arial"/>
          <w:sz w:val="18"/>
          <w:szCs w:val="18"/>
        </w:rPr>
      </w:pPr>
      <w:r>
        <w:rPr>
          <w:rStyle w:val="A16"/>
        </w:rPr>
        <w:t xml:space="preserve">TE 6243, Technology as a Tool for Teaching </w:t>
      </w:r>
    </w:p>
    <w:p w:rsidR="00320984" w:rsidRPr="008426D1" w:rsidRDefault="00320984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CA7932" w:rsidRDefault="00CA7932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 313 </w:t>
          </w:r>
        </w:p>
        <w:p w:rsidR="00CA7932" w:rsidRDefault="00CA7932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CD7510" w:rsidRPr="008426D1" w:rsidRDefault="00CA7932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A0"/>
              <w:b/>
              <w:bCs/>
            </w:rPr>
            <w:t xml:space="preserve">MLED 6403. </w:t>
          </w:r>
          <w:r w:rsidRPr="00320984">
            <w:rPr>
              <w:rStyle w:val="A0"/>
              <w:b/>
              <w:bCs/>
              <w:strike/>
              <w:color w:val="C0504D" w:themeColor="accent2"/>
            </w:rPr>
            <w:t>The World of the Mid-Level Child</w:t>
          </w:r>
          <w:r w:rsidRPr="00320984">
            <w:rPr>
              <w:rStyle w:val="A0"/>
              <w:b/>
              <w:bCs/>
              <w:color w:val="C0504D" w:themeColor="accent2"/>
            </w:rPr>
            <w:t xml:space="preserve"> </w:t>
          </w:r>
          <w:r w:rsidR="00320984">
            <w:rPr>
              <w:rStyle w:val="A0"/>
            </w:rPr>
            <w:t xml:space="preserve">  </w:t>
          </w:r>
          <w:r w:rsidR="00320984" w:rsidRPr="00320984">
            <w:rPr>
              <w:rStyle w:val="A0"/>
              <w:color w:val="4F81BD" w:themeColor="accent1"/>
              <w:sz w:val="24"/>
            </w:rPr>
            <w:t xml:space="preserve">World of the Young Adolescent </w:t>
          </w:r>
          <w:r>
            <w:rPr>
              <w:rStyle w:val="A0"/>
            </w:rPr>
            <w:t>A focus on the developmental characteristics of the young adolescent ages (10-14) set against a matrix of racial, ethnic, gender, socioeconomic, family, and community issues in order to create developmentally responsive practices and pro</w:t>
          </w:r>
          <w:r>
            <w:rPr>
              <w:rStyle w:val="A0"/>
            </w:rPr>
            <w:softHyphen/>
            <w:t>grams for all mid-level learners.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73" w:rsidRDefault="00FF7E73" w:rsidP="00AF3758">
      <w:pPr>
        <w:spacing w:after="0" w:line="240" w:lineRule="auto"/>
      </w:pPr>
      <w:r>
        <w:separator/>
      </w:r>
    </w:p>
  </w:endnote>
  <w:endnote w:type="continuationSeparator" w:id="0">
    <w:p w:rsidR="00FF7E73" w:rsidRDefault="00FF7E7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82D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73" w:rsidRDefault="00FF7E73" w:rsidP="00AF3758">
      <w:pPr>
        <w:spacing w:after="0" w:line="240" w:lineRule="auto"/>
      </w:pPr>
      <w:r>
        <w:separator/>
      </w:r>
    </w:p>
  </w:footnote>
  <w:footnote w:type="continuationSeparator" w:id="0">
    <w:p w:rsidR="00FF7E73" w:rsidRDefault="00FF7E73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2B4F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90A75"/>
    <w:rsid w:val="001A5DD5"/>
    <w:rsid w:val="001E36BB"/>
    <w:rsid w:val="001F44B4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20984"/>
    <w:rsid w:val="003328F3"/>
    <w:rsid w:val="00346F5C"/>
    <w:rsid w:val="00362414"/>
    <w:rsid w:val="00374D72"/>
    <w:rsid w:val="00384538"/>
    <w:rsid w:val="00394E1B"/>
    <w:rsid w:val="0039532B"/>
    <w:rsid w:val="003A05F4"/>
    <w:rsid w:val="003C0ED1"/>
    <w:rsid w:val="003C1EE2"/>
    <w:rsid w:val="00400712"/>
    <w:rsid w:val="004072F1"/>
    <w:rsid w:val="0045156C"/>
    <w:rsid w:val="00473252"/>
    <w:rsid w:val="00487771"/>
    <w:rsid w:val="00492F7C"/>
    <w:rsid w:val="00493290"/>
    <w:rsid w:val="004A7706"/>
    <w:rsid w:val="004C59E8"/>
    <w:rsid w:val="004E5007"/>
    <w:rsid w:val="004E5B1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60761"/>
    <w:rsid w:val="00873C35"/>
    <w:rsid w:val="008A795D"/>
    <w:rsid w:val="008C703B"/>
    <w:rsid w:val="008D012F"/>
    <w:rsid w:val="008D35A2"/>
    <w:rsid w:val="008E6C1C"/>
    <w:rsid w:val="008F58AD"/>
    <w:rsid w:val="00920523"/>
    <w:rsid w:val="0093771C"/>
    <w:rsid w:val="00970D8A"/>
    <w:rsid w:val="00971F47"/>
    <w:rsid w:val="00982FB1"/>
    <w:rsid w:val="00995206"/>
    <w:rsid w:val="009A529F"/>
    <w:rsid w:val="009C2A3C"/>
    <w:rsid w:val="009E1AA5"/>
    <w:rsid w:val="009E382D"/>
    <w:rsid w:val="00A01035"/>
    <w:rsid w:val="00A0329C"/>
    <w:rsid w:val="00A13B7F"/>
    <w:rsid w:val="00A16BB1"/>
    <w:rsid w:val="00A34100"/>
    <w:rsid w:val="00A5089E"/>
    <w:rsid w:val="00A56D36"/>
    <w:rsid w:val="00AA5AAD"/>
    <w:rsid w:val="00AB5523"/>
    <w:rsid w:val="00AD2FB4"/>
    <w:rsid w:val="00AF20FF"/>
    <w:rsid w:val="00AF3758"/>
    <w:rsid w:val="00AF3C6A"/>
    <w:rsid w:val="00B1628A"/>
    <w:rsid w:val="00B24A85"/>
    <w:rsid w:val="00B34F78"/>
    <w:rsid w:val="00B35368"/>
    <w:rsid w:val="00B45BCF"/>
    <w:rsid w:val="00B7606A"/>
    <w:rsid w:val="00BD2A0D"/>
    <w:rsid w:val="00BE069E"/>
    <w:rsid w:val="00C12816"/>
    <w:rsid w:val="00C132F9"/>
    <w:rsid w:val="00C15A2E"/>
    <w:rsid w:val="00C23CC7"/>
    <w:rsid w:val="00C334FF"/>
    <w:rsid w:val="00C723B8"/>
    <w:rsid w:val="00CA6230"/>
    <w:rsid w:val="00CA7932"/>
    <w:rsid w:val="00CD7510"/>
    <w:rsid w:val="00D0686A"/>
    <w:rsid w:val="00D51205"/>
    <w:rsid w:val="00D57716"/>
    <w:rsid w:val="00D654AF"/>
    <w:rsid w:val="00D67AC4"/>
    <w:rsid w:val="00D72E20"/>
    <w:rsid w:val="00D76DEE"/>
    <w:rsid w:val="00D9362B"/>
    <w:rsid w:val="00D979DD"/>
    <w:rsid w:val="00DA3F9B"/>
    <w:rsid w:val="00DB3983"/>
    <w:rsid w:val="00E404F5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E9A43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0">
    <w:name w:val="A0"/>
    <w:uiPriority w:val="99"/>
    <w:rsid w:val="00CA7932"/>
    <w:rPr>
      <w:color w:val="221E1F"/>
      <w:sz w:val="16"/>
      <w:szCs w:val="16"/>
    </w:rPr>
  </w:style>
  <w:style w:type="paragraph" w:customStyle="1" w:styleId="Pa53">
    <w:name w:val="Pa53"/>
    <w:basedOn w:val="Normal"/>
    <w:next w:val="Normal"/>
    <w:uiPriority w:val="99"/>
    <w:rsid w:val="00002B4F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002B4F"/>
    <w:rPr>
      <w:color w:val="221E1F"/>
      <w:sz w:val="12"/>
      <w:szCs w:val="12"/>
    </w:rPr>
  </w:style>
  <w:style w:type="paragraph" w:customStyle="1" w:styleId="Pa143">
    <w:name w:val="Pa143"/>
    <w:basedOn w:val="Normal"/>
    <w:next w:val="Normal"/>
    <w:uiPriority w:val="99"/>
    <w:rsid w:val="00190A7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owery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16101"/>
    <w:rsid w:val="000723D9"/>
    <w:rsid w:val="000D3E26"/>
    <w:rsid w:val="00156A9E"/>
    <w:rsid w:val="001B45B5"/>
    <w:rsid w:val="00293680"/>
    <w:rsid w:val="002B4C71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6F776B"/>
    <w:rsid w:val="00724E33"/>
    <w:rsid w:val="007B5EE7"/>
    <w:rsid w:val="007C429E"/>
    <w:rsid w:val="0088172E"/>
    <w:rsid w:val="009C0E11"/>
    <w:rsid w:val="00AC3009"/>
    <w:rsid w:val="00AD5D56"/>
    <w:rsid w:val="00B2559E"/>
    <w:rsid w:val="00B435D6"/>
    <w:rsid w:val="00B46AFF"/>
    <w:rsid w:val="00B84798"/>
    <w:rsid w:val="00BA2926"/>
    <w:rsid w:val="00C16165"/>
    <w:rsid w:val="00C35680"/>
    <w:rsid w:val="00C6109F"/>
    <w:rsid w:val="00CD4EF8"/>
    <w:rsid w:val="00ED00D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MARY J. BRADLEY</cp:lastModifiedBy>
  <cp:revision>2</cp:revision>
  <dcterms:created xsi:type="dcterms:W3CDTF">2017-12-14T19:26:00Z</dcterms:created>
  <dcterms:modified xsi:type="dcterms:W3CDTF">2017-12-14T19:26:00Z</dcterms:modified>
</cp:coreProperties>
</file>