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D7DF904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2D367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034DE5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2BAD745" w:rsidR="0085052C" w:rsidRPr="0085052C" w:rsidRDefault="00A21B85" w:rsidP="00034DE5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D3672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5CDD702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A73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Wayne Wilkinson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0B6FCF4" w:rsidR="00AD2FB4" w:rsidRDefault="004A73B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B9F9D42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A73B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Asher Pimpleton-Gray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8A732B8" w:rsidR="00AD2FB4" w:rsidRDefault="004A73B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1CD00E3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B01A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4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61850BE4" w:rsidR="00AD2FB4" w:rsidRDefault="00194A7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4/13/2022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034DE5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8509D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3281EAF7" w:rsidR="00A316CE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720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EA432F6" w:rsidR="00A316CE" w:rsidRDefault="00D720A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4/13/2022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5A2C8A8" w:rsidR="00A316CE" w:rsidRDefault="008509D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787505261"/>
                          <w:placeholder>
                            <w:docPart w:val="1938B145BE9EAF408844F6A72D9450B9"/>
                          </w:placeholder>
                        </w:sdtPr>
                        <w:sdtContent>
                          <w:r w:rsidR="001624D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BA71998" w:rsidR="00A316CE" w:rsidRDefault="001624D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8509D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1CF71A1" w14:textId="77777777" w:rsidR="002D3672" w:rsidRDefault="002D367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Blake Sandusky, PhD, LMFT, LPC</w:t>
          </w:r>
        </w:p>
        <w:p w14:paraId="720ECDFF" w14:textId="7F78F9B8" w:rsidR="002D3672" w:rsidRDefault="008509D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7" w:history="1">
            <w:r w:rsidR="002D3672" w:rsidRPr="0001052B">
              <w:rPr>
                <w:rStyle w:val="Hyperlink"/>
                <w:rFonts w:asciiTheme="majorHAnsi" w:hAnsiTheme="majorHAnsi" w:cs="Arial"/>
                <w:sz w:val="20"/>
                <w:szCs w:val="20"/>
              </w:rPr>
              <w:t>wsandusky@astate.edu</w:t>
            </w:r>
          </w:hyperlink>
        </w:p>
        <w:p w14:paraId="2E42995F" w14:textId="601DFB2A" w:rsidR="006E6FEC" w:rsidRDefault="002D367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870-972-3064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3DBBAE98" w:rsidR="002E3FC9" w:rsidRDefault="002D36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Removing PSY 7223 Research Design and Program Evaluation in Psychology and Counseling and increasing Approved Elective by 3 hours to 6 hours.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0B72066" w:rsidR="002E3FC9" w:rsidRDefault="002D36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565CD34" w:rsidR="002E3FC9" w:rsidRDefault="002D367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clinical mental health program is currently accredited by the Council for Accreditation of Counseling and Related Educational Programs (CACREP). This course is not a requirement within CACREP curriculum. Currently students take 6 hours of elective and faculty submit a substitution for PSY 7223 with a program approved elective. Removing this course would allow for accurate course sequencing.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4E93FCB" w14:textId="787F8EF6" w:rsidR="00AE6604" w:rsidRPr="008426D1" w:rsidRDefault="00AE6604" w:rsidP="00817F7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034DE5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034DE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817F79">
        <w:trPr>
          <w:trHeight w:val="1952"/>
        </w:trPr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034DE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034D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034DE5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034DE5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034DE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034DE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034DE5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048248BB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3F82E94D" w14:textId="116589BC" w:rsidR="00BE60AA" w:rsidRDefault="00BE60AA" w:rsidP="00BE60AA">
      <w:r>
        <w:t>CURRENT: 2021-22 Bulletin (p. 103):</w:t>
      </w:r>
    </w:p>
    <w:p w14:paraId="1C3D10D5" w14:textId="77777777" w:rsidR="00BE60AA" w:rsidRDefault="00BE60AA" w:rsidP="00BE60AA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Psychology and Counseling </w:t>
      </w:r>
    </w:p>
    <w:p w14:paraId="6DBB7765" w14:textId="77777777" w:rsidR="00BE60AA" w:rsidRDefault="00BE60AA" w:rsidP="00BE60AA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Specialist in Education </w:t>
      </w:r>
    </w:p>
    <w:p w14:paraId="4BE04A7D" w14:textId="77777777" w:rsidR="00BE60AA" w:rsidRDefault="00BE60AA" w:rsidP="00BE60AA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Clinical Mental Health Counseling Track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080"/>
      </w:tblGrid>
      <w:tr w:rsidR="00BE60AA" w:rsidRPr="00E10BF9" w14:paraId="03EE34FF" w14:textId="77777777" w:rsidTr="00BE60AA">
        <w:trPr>
          <w:trHeight w:val="114"/>
          <w:jc w:val="center"/>
        </w:trPr>
        <w:tc>
          <w:tcPr>
            <w:tcW w:w="822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6966D5B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BE60AA" w:rsidRPr="00E10BF9" w14:paraId="4AB3F4D3" w14:textId="77777777" w:rsidTr="00BE60AA">
        <w:trPr>
          <w:trHeight w:val="81"/>
          <w:jc w:val="center"/>
        </w:trPr>
        <w:tc>
          <w:tcPr>
            <w:tcW w:w="822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473D4B4" w14:textId="77777777" w:rsidR="00BE60AA" w:rsidRPr="00E10BF9" w:rsidRDefault="00BE60AA" w:rsidP="00034DE5">
            <w:pPr>
              <w:pStyle w:val="Pa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BE60AA" w:rsidRPr="00E10BF9" w14:paraId="0C3747D9" w14:textId="77777777" w:rsidTr="00BE60AA">
        <w:trPr>
          <w:trHeight w:val="114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4C43105" w14:textId="77777777" w:rsidR="00BE60AA" w:rsidRPr="00E10BF9" w:rsidRDefault="00BE60AA" w:rsidP="00034DE5">
            <w:pPr>
              <w:pStyle w:val="Pa120"/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 Requirements: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5997C03" w14:textId="77777777" w:rsidR="00BE60AA" w:rsidRPr="00E10BF9" w:rsidRDefault="00BE60AA" w:rsidP="00034DE5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BE60AA" w:rsidRPr="00E10BF9" w14:paraId="54EE7A04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CC119F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6023, Introduction to Mental Health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CCC6AC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2A6F446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CBDADF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6033, Social and Cultural Foundations of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987AAC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4E9F47F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F5E877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6043, Career Development and Services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E3D833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C3EA65E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55690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6053, Ethical, Legal, and Professional Issues in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AC0B6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30A7B3A4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813B36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6123, Group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C9895E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C02C8E5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A361E9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6203, Counseling </w:t>
            </w:r>
            <w:proofErr w:type="spellStart"/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>Prepracticum</w:t>
            </w:r>
            <w:proofErr w:type="spellEnd"/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EFFE7D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B3CC22D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E1B79C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6213, Counseling Practicum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4D9AE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7A28BA7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F1F08B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6313, Alcohol and Drug Abuse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A5E72D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816B273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D46B80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6432, Crisis, Disaster, and Trauma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2CBB35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2 </w:t>
            </w:r>
          </w:p>
        </w:tc>
      </w:tr>
      <w:tr w:rsidR="00BE60AA" w:rsidRPr="00E10BF9" w14:paraId="0161A977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C8C994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6451, Telehealth for Mental Health Practice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EA30DF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1 </w:t>
            </w:r>
          </w:p>
        </w:tc>
      </w:tr>
      <w:tr w:rsidR="00BE60AA" w:rsidRPr="00E10BF9" w14:paraId="04BE808B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AEF487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7463, Introduction to Couples and Family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E79EA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4D5D9C3C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5606B3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7473, Supervised Internship I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4BCF54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F4FC11E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3F9805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7493, Supervised Internship II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B7B2B5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728C0759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B05D03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6113, Theories and Techniques in Helping Relationships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ED1003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3D94198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02CD62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6213, Statistics and Research Design in Psychology and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8DD961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60A80703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B643FA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6543, Psycho-Social Aspects of Development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5AACE7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40671280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21E9EA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6573, Psychological Testing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17781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DE65DE3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3D93E9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E10BF9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PSY 7223, Research Design and Program Evaluation in Psychology and Counseling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604290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E10BF9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BE60AA" w:rsidRPr="00E10BF9" w14:paraId="1559D096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ACA38E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7533, Psychopathology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0B737A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E1B0EE4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A3C5F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7633, Physiological Psychology and Psychopharmacology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EF36ED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6AC2EA96" w14:textId="77777777" w:rsidTr="00BE60AA">
        <w:trPr>
          <w:trHeight w:val="81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173724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>Approved Elective</w:t>
            </w:r>
            <w:r w:rsidRPr="00E10BF9">
              <w:rPr>
                <w:rStyle w:val="A15"/>
                <w:color w:val="0070C0"/>
                <w:sz w:val="18"/>
                <w:szCs w:val="18"/>
                <w:highlight w:val="yellow"/>
              </w:rPr>
              <w:t>s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AB32A6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>3</w:t>
            </w:r>
            <w:r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  <w:r w:rsidRPr="00E10BF9">
              <w:rPr>
                <w:rStyle w:val="A15"/>
                <w:color w:val="0070C0"/>
                <w:sz w:val="18"/>
                <w:szCs w:val="18"/>
                <w:highlight w:val="yellow"/>
              </w:rPr>
              <w:t>6</w:t>
            </w: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BE60AA" w:rsidRPr="00E10BF9" w14:paraId="105A89C4" w14:textId="77777777" w:rsidTr="00BE60AA">
        <w:trPr>
          <w:trHeight w:val="85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AE65FE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8B9187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60 </w:t>
            </w:r>
          </w:p>
        </w:tc>
      </w:tr>
      <w:tr w:rsidR="00BE60AA" w:rsidRPr="00E10BF9" w14:paraId="4E6AED24" w14:textId="77777777" w:rsidTr="00BE60AA">
        <w:trPr>
          <w:trHeight w:val="114"/>
          <w:jc w:val="center"/>
        </w:trPr>
        <w:tc>
          <w:tcPr>
            <w:tcW w:w="7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C63CDA3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08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1BD4D137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"/>
                <w:sz w:val="18"/>
                <w:szCs w:val="18"/>
              </w:rPr>
              <w:t>60</w:t>
            </w:r>
          </w:p>
        </w:tc>
      </w:tr>
    </w:tbl>
    <w:p w14:paraId="62C76EA8" w14:textId="509C652F" w:rsidR="00BE60AA" w:rsidRDefault="00BE60AA" w:rsidP="00BE60AA">
      <w:r>
        <w:t>AFTER: 2021-22 Bulletin (p. 103):</w:t>
      </w:r>
    </w:p>
    <w:p w14:paraId="17ECFC0D" w14:textId="77777777" w:rsidR="00BE60AA" w:rsidRDefault="00BE60AA" w:rsidP="00BE60AA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Psychology and Counseling </w:t>
      </w:r>
    </w:p>
    <w:p w14:paraId="798E2A1A" w14:textId="77777777" w:rsidR="00BE60AA" w:rsidRDefault="00BE60AA" w:rsidP="00BE60AA">
      <w:pPr>
        <w:pStyle w:val="Pa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Specialist in Education </w:t>
      </w:r>
    </w:p>
    <w:p w14:paraId="5DF22E2A" w14:textId="77777777" w:rsidR="00BE60AA" w:rsidRDefault="00BE60AA" w:rsidP="00BE60AA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Clinical Mental Health Counseling Track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0"/>
        <w:gridCol w:w="990"/>
      </w:tblGrid>
      <w:tr w:rsidR="00BE60AA" w:rsidRPr="00E10BF9" w14:paraId="2D08F871" w14:textId="77777777" w:rsidTr="00BE60AA">
        <w:trPr>
          <w:trHeight w:val="114"/>
          <w:jc w:val="center"/>
        </w:trPr>
        <w:tc>
          <w:tcPr>
            <w:tcW w:w="741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EE1F1E0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University Requirements: </w:t>
            </w:r>
          </w:p>
        </w:tc>
      </w:tr>
      <w:tr w:rsidR="00BE60AA" w:rsidRPr="00E10BF9" w14:paraId="5FFC48BA" w14:textId="77777777" w:rsidTr="00BE60AA">
        <w:trPr>
          <w:trHeight w:val="81"/>
          <w:jc w:val="center"/>
        </w:trPr>
        <w:tc>
          <w:tcPr>
            <w:tcW w:w="741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C2FC744" w14:textId="77777777" w:rsidR="00BE60AA" w:rsidRPr="00E10BF9" w:rsidRDefault="00BE60AA" w:rsidP="00034DE5">
            <w:pPr>
              <w:pStyle w:val="Pa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BE60AA" w:rsidRPr="00E10BF9" w14:paraId="2A86ECCB" w14:textId="77777777" w:rsidTr="00BE60AA">
        <w:trPr>
          <w:trHeight w:val="114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C7EFD48" w14:textId="77777777" w:rsidR="00BE60AA" w:rsidRPr="00E10BF9" w:rsidRDefault="00BE60AA" w:rsidP="00034DE5">
            <w:pPr>
              <w:pStyle w:val="Pa120"/>
              <w:spacing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 Requirements: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EC79AB5" w14:textId="77777777" w:rsidR="00BE60AA" w:rsidRPr="00E10BF9" w:rsidRDefault="00BE60AA" w:rsidP="00034DE5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BE60AA" w:rsidRPr="00E10BF9" w14:paraId="15EB98D1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36F5D3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6023, Introduction to Mental Health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815D77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9AF8C90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5243B3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6033, Social and Cultural Foundations of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FBDF3B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75266580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B037A5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6043, Career Development and Services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538BC8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FDF9118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10C447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6053, Ethical, Legal, and Professional Issues in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46BD78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F086E42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CDF9CB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6123, Group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F4C3CE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3A3A779F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7AAB32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6203, Counseling </w:t>
            </w:r>
            <w:proofErr w:type="spellStart"/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>Prepracticum</w:t>
            </w:r>
            <w:proofErr w:type="spellEnd"/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06997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4E6C2B88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0BDF3B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6213, Counseling Practicum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7FDDC9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333D0879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CECD22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6313, Alcohol and Drug Abuse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A06B30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0B0C88B5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7AE359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6432, Crisis, Disaster, and Trauma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709B8E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2 </w:t>
            </w:r>
          </w:p>
        </w:tc>
      </w:tr>
      <w:tr w:rsidR="00BE60AA" w:rsidRPr="00E10BF9" w14:paraId="37AD1780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E52D5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6451, Telehealth for Mental Health Practice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0A5008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1 </w:t>
            </w:r>
          </w:p>
        </w:tc>
      </w:tr>
      <w:tr w:rsidR="00BE60AA" w:rsidRPr="00E10BF9" w14:paraId="69931522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6B661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7463, Introduction to Couples and Family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392D7E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3EA47C16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9EBBC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7473, Supervised Internship I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978A61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B11DCA9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393175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COUN 7493, Supervised Internship II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2B2AB2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7AE34AA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4B0BBF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6113, Theories and Techniques in Helping Relationships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0E7BBF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F4B5665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273546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6213, Statistics and Research Design in Psychology and Counseling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339E43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2A1AAF8D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3E234E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6543, Psycho-Social Aspects of Development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DD2D2B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64D569CE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CD8179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6573, Psychological Testing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ECE336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57C05189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8DFD8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7533, Psychopathology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C063C6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11C7CE74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4CDDD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PSY 7633, Physiological Psychology and Psychopharmacology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5A49A3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BE60AA" w:rsidRPr="00E10BF9" w14:paraId="07932E5E" w14:textId="77777777" w:rsidTr="00BE60AA">
        <w:trPr>
          <w:trHeight w:val="81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48029F" w14:textId="77777777" w:rsidR="00BE60AA" w:rsidRPr="00E10BF9" w:rsidRDefault="00BE60AA" w:rsidP="00034DE5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>Approved Elective</w:t>
            </w:r>
            <w:r w:rsidRPr="00E10BF9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s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99565F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15"/>
                <w:b w:val="0"/>
                <w:bCs w:val="0"/>
                <w:sz w:val="18"/>
                <w:szCs w:val="18"/>
              </w:rPr>
              <w:t>6</w:t>
            </w:r>
            <w:r w:rsidRPr="00E10BF9"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BE60AA" w:rsidRPr="00E10BF9" w14:paraId="4BFF5A8E" w14:textId="77777777" w:rsidTr="00BE60AA">
        <w:trPr>
          <w:trHeight w:val="85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673F0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7A82F8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5"/>
                <w:sz w:val="18"/>
                <w:szCs w:val="18"/>
              </w:rPr>
              <w:t xml:space="preserve">60 </w:t>
            </w:r>
          </w:p>
        </w:tc>
      </w:tr>
      <w:tr w:rsidR="00BE60AA" w:rsidRPr="00E10BF9" w14:paraId="6668D6B9" w14:textId="77777777" w:rsidTr="00BE60AA">
        <w:trPr>
          <w:trHeight w:val="114"/>
          <w:jc w:val="center"/>
        </w:trPr>
        <w:tc>
          <w:tcPr>
            <w:tcW w:w="642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1E41DA19" w14:textId="77777777" w:rsidR="00BE60AA" w:rsidRPr="00E10BF9" w:rsidRDefault="00BE60AA" w:rsidP="00034DE5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9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F58A2C2" w14:textId="77777777" w:rsidR="00BE60AA" w:rsidRPr="00E10BF9" w:rsidRDefault="00BE60AA" w:rsidP="00034DE5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F9">
              <w:rPr>
                <w:rStyle w:val="A1"/>
                <w:sz w:val="18"/>
                <w:szCs w:val="18"/>
              </w:rPr>
              <w:t>60</w:t>
            </w:r>
          </w:p>
        </w:tc>
      </w:tr>
    </w:tbl>
    <w:p w14:paraId="153B8AFF" w14:textId="1FAADA25" w:rsidR="0069556E" w:rsidRPr="00817F79" w:rsidRDefault="0069556E">
      <w:pPr>
        <w:rPr>
          <w:rFonts w:asciiTheme="majorHAnsi" w:hAnsiTheme="majorHAnsi" w:cs="Arial"/>
          <w:b/>
          <w:color w:val="000000" w:themeColor="text1"/>
          <w:sz w:val="12"/>
          <w:szCs w:val="6"/>
        </w:rPr>
      </w:pPr>
    </w:p>
    <w:sectPr w:rsidR="0069556E" w:rsidRPr="00817F79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0D44" w14:textId="77777777" w:rsidR="008509D0" w:rsidRDefault="008509D0" w:rsidP="00AF3758">
      <w:pPr>
        <w:spacing w:after="0" w:line="240" w:lineRule="auto"/>
      </w:pPr>
      <w:r>
        <w:separator/>
      </w:r>
    </w:p>
  </w:endnote>
  <w:endnote w:type="continuationSeparator" w:id="0">
    <w:p w14:paraId="61B774E4" w14:textId="77777777" w:rsidR="008509D0" w:rsidRDefault="008509D0" w:rsidP="00AF3758">
      <w:pPr>
        <w:spacing w:after="0" w:line="240" w:lineRule="auto"/>
      </w:pPr>
      <w:r>
        <w:continuationSeparator/>
      </w:r>
    </w:p>
  </w:endnote>
  <w:endnote w:type="continuationNotice" w:id="1">
    <w:p w14:paraId="2C27B24B" w14:textId="77777777" w:rsidR="008509D0" w:rsidRDefault="008509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034DE5" w:rsidRDefault="00034DE5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7777777" w:rsidR="00034DE5" w:rsidRDefault="00034DE5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8CC2" w14:textId="77777777" w:rsidR="008509D0" w:rsidRDefault="008509D0" w:rsidP="00AF3758">
      <w:pPr>
        <w:spacing w:after="0" w:line="240" w:lineRule="auto"/>
      </w:pPr>
      <w:r>
        <w:separator/>
      </w:r>
    </w:p>
  </w:footnote>
  <w:footnote w:type="continuationSeparator" w:id="0">
    <w:p w14:paraId="423C77BD" w14:textId="77777777" w:rsidR="008509D0" w:rsidRDefault="008509D0" w:rsidP="00AF3758">
      <w:pPr>
        <w:spacing w:after="0" w:line="240" w:lineRule="auto"/>
      </w:pPr>
      <w:r>
        <w:continuationSeparator/>
      </w:r>
    </w:p>
  </w:footnote>
  <w:footnote w:type="continuationNotice" w:id="1">
    <w:p w14:paraId="049DE36B" w14:textId="77777777" w:rsidR="008509D0" w:rsidRDefault="008509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34DE5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24DC"/>
    <w:rsid w:val="0018269B"/>
    <w:rsid w:val="00185D67"/>
    <w:rsid w:val="00194A7B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D3672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3BC"/>
    <w:rsid w:val="004A7706"/>
    <w:rsid w:val="004C56A5"/>
    <w:rsid w:val="004C59E8"/>
    <w:rsid w:val="004E5007"/>
    <w:rsid w:val="004F3C87"/>
    <w:rsid w:val="00504BCC"/>
    <w:rsid w:val="00515205"/>
    <w:rsid w:val="00515831"/>
    <w:rsid w:val="005269A5"/>
    <w:rsid w:val="00526B81"/>
    <w:rsid w:val="00563E52"/>
    <w:rsid w:val="00565247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B1"/>
    <w:rsid w:val="006B52C0"/>
    <w:rsid w:val="006C5049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B01AB"/>
    <w:rsid w:val="007D62C8"/>
    <w:rsid w:val="007E4484"/>
    <w:rsid w:val="00817F79"/>
    <w:rsid w:val="00826393"/>
    <w:rsid w:val="0083170D"/>
    <w:rsid w:val="0085052C"/>
    <w:rsid w:val="008509D0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4220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36F15"/>
    <w:rsid w:val="00B60E0F"/>
    <w:rsid w:val="00B7606A"/>
    <w:rsid w:val="00BD2A0D"/>
    <w:rsid w:val="00BE069E"/>
    <w:rsid w:val="00BE60AA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0A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3672"/>
    <w:rPr>
      <w:color w:val="605E5C"/>
      <w:shd w:val="clear" w:color="auto" w:fill="E1DFDD"/>
    </w:rPr>
  </w:style>
  <w:style w:type="paragraph" w:customStyle="1" w:styleId="Pa8">
    <w:name w:val="Pa8"/>
    <w:basedOn w:val="Normal"/>
    <w:next w:val="Normal"/>
    <w:uiPriority w:val="99"/>
    <w:rsid w:val="00BE60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BE60AA"/>
    <w:rPr>
      <w:rFonts w:cs="Myriad Pro Cond"/>
      <w:b/>
      <w:bCs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BE60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BE60AA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BE60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BE60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BE60AA"/>
    <w:rPr>
      <w:rFonts w:ascii="Arial" w:hAnsi="Arial" w:cs="Arial"/>
      <w:b/>
      <w:bCs/>
      <w:color w:val="000000"/>
      <w:sz w:val="12"/>
      <w:szCs w:val="12"/>
    </w:rPr>
  </w:style>
  <w:style w:type="paragraph" w:customStyle="1" w:styleId="Pa120">
    <w:name w:val="Pa120"/>
    <w:basedOn w:val="Normal"/>
    <w:next w:val="Normal"/>
    <w:uiPriority w:val="99"/>
    <w:rsid w:val="00BE60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BE60AA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BE60AA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sandusky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F0C95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F0C95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F0C95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F0C95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F0C95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F0C95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F0C95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F0C95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F0C95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F0C95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938B145BE9EAF408844F6A72D94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BCD7-ABF1-0E4E-A8F8-2741D5F022C7}"/>
      </w:docPartPr>
      <w:docPartBody>
        <w:p w:rsidR="00000000" w:rsidRDefault="00F72F2C" w:rsidP="00F72F2C">
          <w:pPr>
            <w:pStyle w:val="1938B145BE9EAF408844F6A72D9450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94863"/>
    <w:rsid w:val="001B45B5"/>
    <w:rsid w:val="0028126C"/>
    <w:rsid w:val="00293680"/>
    <w:rsid w:val="002B7DB7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B4FEC"/>
    <w:rsid w:val="006C0858"/>
    <w:rsid w:val="00724E33"/>
    <w:rsid w:val="00775545"/>
    <w:rsid w:val="007B5EE7"/>
    <w:rsid w:val="007C429E"/>
    <w:rsid w:val="0088172E"/>
    <w:rsid w:val="008F0C95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B6758"/>
    <w:rsid w:val="00EF4C6A"/>
    <w:rsid w:val="00F72F2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1938B145BE9EAF408844F6A72D9450B9">
    <w:name w:val="1938B145BE9EAF408844F6A72D9450B9"/>
    <w:rsid w:val="00F72F2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2022-04-13T19:21:00Z</dcterms:created>
  <dcterms:modified xsi:type="dcterms:W3CDTF">2022-04-25T15:51:00Z</dcterms:modified>
</cp:coreProperties>
</file>