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86E0506" w:rsidR="00001C04" w:rsidRPr="008426D1" w:rsidRDefault="00A57865" w:rsidP="001E18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36F7C">
                  <w:rPr>
                    <w:rFonts w:asciiTheme="majorHAnsi" w:hAnsiTheme="majorHAnsi"/>
                    <w:sz w:val="20"/>
                    <w:szCs w:val="20"/>
                  </w:rPr>
                  <w:t xml:space="preserve">Dr. David </w:t>
                </w:r>
                <w:proofErr w:type="spellStart"/>
                <w:r w:rsidR="00736F7C">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1E18AE">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78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1FFB50" w:rsidR="00001C04" w:rsidRPr="008426D1" w:rsidRDefault="00A57865" w:rsidP="001E18A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36F7C">
                      <w:rPr>
                        <w:rFonts w:asciiTheme="majorHAnsi" w:hAnsiTheme="majorHAnsi"/>
                        <w:sz w:val="20"/>
                        <w:szCs w:val="20"/>
                      </w:rPr>
                      <w:t xml:space="preserve">Donna Joan </w:t>
                    </w:r>
                    <w:proofErr w:type="spellStart"/>
                    <w:r w:rsidR="00736F7C">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1E18AE">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786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A912E8D" w:rsidR="00001C04" w:rsidRPr="008426D1" w:rsidRDefault="00A57865" w:rsidP="001E18A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36F7C">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1E18AE">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786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ED1017" w:rsidR="00001C04" w:rsidRPr="008426D1" w:rsidRDefault="00A57865" w:rsidP="001E18A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36F7C">
                      <w:rPr>
                        <w:rFonts w:asciiTheme="majorHAnsi" w:hAnsiTheme="majorHAnsi"/>
                        <w:sz w:val="20"/>
                        <w:szCs w:val="20"/>
                      </w:rPr>
                      <w:t xml:space="preserve">Dr. </w:t>
                    </w:r>
                    <w:proofErr w:type="spellStart"/>
                    <w:r w:rsidR="00736F7C">
                      <w:rPr>
                        <w:rFonts w:asciiTheme="majorHAnsi" w:hAnsiTheme="majorHAnsi"/>
                        <w:sz w:val="20"/>
                        <w:szCs w:val="20"/>
                      </w:rPr>
                      <w:t>Yeons</w:t>
                    </w:r>
                    <w:r w:rsidR="00A85BEF">
                      <w:rPr>
                        <w:rFonts w:asciiTheme="majorHAnsi" w:hAnsiTheme="majorHAnsi"/>
                        <w:sz w:val="20"/>
                        <w:szCs w:val="20"/>
                      </w:rPr>
                      <w:t>a</w:t>
                    </w:r>
                    <w:r w:rsidR="00736F7C">
                      <w:rPr>
                        <w:rFonts w:asciiTheme="majorHAnsi" w:hAnsiTheme="majorHAnsi"/>
                        <w:sz w:val="20"/>
                        <w:szCs w:val="20"/>
                      </w:rPr>
                      <w:t>ng</w:t>
                    </w:r>
                    <w:proofErr w:type="spellEnd"/>
                    <w:r w:rsidR="00736F7C">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1E18AE">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786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5786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5786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436250C"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w:t>
          </w:r>
          <w:r w:rsidR="006E57A6">
            <w:rPr>
              <w:rFonts w:asciiTheme="majorHAnsi" w:hAnsiTheme="majorHAnsi" w:cs="Arial"/>
              <w:sz w:val="20"/>
              <w:szCs w:val="20"/>
            </w:rPr>
            <w:t>6</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7455805" w:rsidR="00CB4B5A" w:rsidRPr="008426D1" w:rsidRDefault="00A5786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82B8F">
            <w:rPr>
              <w:rFonts w:asciiTheme="majorHAnsi" w:hAnsiTheme="majorHAnsi" w:cs="Arial"/>
              <w:sz w:val="20"/>
              <w:szCs w:val="20"/>
            </w:rPr>
            <w:t xml:space="preserve">Engineering </w:t>
          </w:r>
          <w:r w:rsidR="006E57A6">
            <w:rPr>
              <w:rFonts w:asciiTheme="majorHAnsi" w:hAnsiTheme="majorHAnsi" w:cs="Arial"/>
              <w:sz w:val="20"/>
              <w:szCs w:val="20"/>
            </w:rPr>
            <w:t>Law and Ethics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E770CE5" w:rsidR="00C002F9" w:rsidRPr="008426D1" w:rsidRDefault="006E57A6" w:rsidP="00001C04">
      <w:pPr>
        <w:tabs>
          <w:tab w:val="left" w:pos="360"/>
          <w:tab w:val="left" w:pos="720"/>
        </w:tabs>
        <w:spacing w:after="0" w:line="240" w:lineRule="auto"/>
        <w:rPr>
          <w:rFonts w:asciiTheme="majorHAnsi" w:hAnsiTheme="majorHAnsi" w:cs="Arial"/>
          <w:sz w:val="20"/>
          <w:szCs w:val="20"/>
        </w:rPr>
      </w:pPr>
      <w:r w:rsidRPr="006E57A6">
        <w:rPr>
          <w:rFonts w:asciiTheme="majorHAnsi" w:hAnsiTheme="majorHAnsi" w:cs="Arial"/>
          <w:sz w:val="20"/>
          <w:szCs w:val="20"/>
        </w:rPr>
        <w:t>Introduction and application of legal concepts relating to the field of engineering management, including general principles, contracts, torts, real property, agency, intellectual property, product liability and safety, and professional legal ethics.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A5786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5786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A5786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A5786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85"/>
        <w:gridCol w:w="5063"/>
      </w:tblGrid>
      <w:tr w:rsidR="00736F7C" w14:paraId="57526118" w14:textId="77777777" w:rsidTr="00A85BEF">
        <w:tc>
          <w:tcPr>
            <w:tcW w:w="985" w:type="dxa"/>
          </w:tcPr>
          <w:p w14:paraId="594693B5" w14:textId="3BE3155F" w:rsidR="00736F7C" w:rsidRDefault="00736F7C" w:rsidP="004D3011">
            <w:r>
              <w:t xml:space="preserve">Week </w:t>
            </w:r>
          </w:p>
        </w:tc>
        <w:tc>
          <w:tcPr>
            <w:tcW w:w="5063" w:type="dxa"/>
          </w:tcPr>
          <w:p w14:paraId="039D7F18" w14:textId="77777777" w:rsidR="00736F7C" w:rsidRDefault="00736F7C" w:rsidP="004D3011">
            <w:r>
              <w:t>Topic</w:t>
            </w:r>
          </w:p>
        </w:tc>
      </w:tr>
      <w:tr w:rsidR="00736F7C" w14:paraId="397A5D75" w14:textId="77777777" w:rsidTr="00A85BEF">
        <w:tc>
          <w:tcPr>
            <w:tcW w:w="985" w:type="dxa"/>
          </w:tcPr>
          <w:p w14:paraId="0E63B9FA" w14:textId="3FCA4A6D" w:rsidR="00736F7C" w:rsidRDefault="00736F7C" w:rsidP="004D3011">
            <w:r>
              <w:t xml:space="preserve">     1-2</w:t>
            </w:r>
          </w:p>
        </w:tc>
        <w:tc>
          <w:tcPr>
            <w:tcW w:w="5063" w:type="dxa"/>
          </w:tcPr>
          <w:p w14:paraId="22E260A6" w14:textId="77777777" w:rsidR="00736F7C" w:rsidRDefault="00736F7C" w:rsidP="004D3011">
            <w:r>
              <w:t>Introduction to Law and Legal Systems</w:t>
            </w:r>
          </w:p>
          <w:p w14:paraId="61A275F4" w14:textId="77777777" w:rsidR="00736F7C" w:rsidRDefault="00736F7C" w:rsidP="004D3011"/>
          <w:p w14:paraId="3093ED94" w14:textId="77777777" w:rsidR="00736F7C" w:rsidRDefault="00736F7C" w:rsidP="004D3011">
            <w:pPr>
              <w:rPr>
                <w:color w:val="000000"/>
                <w:shd w:val="clear" w:color="auto" w:fill="FFFFFF"/>
              </w:rPr>
            </w:pPr>
            <w:r w:rsidRPr="003C5301">
              <w:rPr>
                <w:color w:val="000000"/>
                <w:shd w:val="clear" w:color="auto" w:fill="FFFFFF"/>
              </w:rPr>
              <w:t>Courts and the Legal Process</w:t>
            </w:r>
            <w:r w:rsidRPr="003C5301">
              <w:rPr>
                <w:color w:val="000000"/>
              </w:rPr>
              <w:br/>
            </w:r>
          </w:p>
          <w:p w14:paraId="360E1BBC" w14:textId="77777777" w:rsidR="00736F7C" w:rsidRPr="003C5301" w:rsidRDefault="00736F7C" w:rsidP="004D3011">
            <w:r w:rsidRPr="003C5301">
              <w:rPr>
                <w:color w:val="000000"/>
                <w:shd w:val="clear" w:color="auto" w:fill="FFFFFF"/>
              </w:rPr>
              <w:t>Constitutional Law and US Commerce</w:t>
            </w:r>
          </w:p>
          <w:p w14:paraId="564AD463" w14:textId="77777777" w:rsidR="00736F7C" w:rsidRDefault="00736F7C" w:rsidP="004D3011"/>
        </w:tc>
      </w:tr>
      <w:tr w:rsidR="00736F7C" w14:paraId="388B8B51" w14:textId="77777777" w:rsidTr="00A85BEF">
        <w:tc>
          <w:tcPr>
            <w:tcW w:w="985" w:type="dxa"/>
          </w:tcPr>
          <w:p w14:paraId="26603203" w14:textId="49088EEB" w:rsidR="00736F7C" w:rsidRDefault="00736F7C" w:rsidP="004D3011">
            <w:r>
              <w:t xml:space="preserve">     3-4</w:t>
            </w:r>
          </w:p>
        </w:tc>
        <w:tc>
          <w:tcPr>
            <w:tcW w:w="5063" w:type="dxa"/>
          </w:tcPr>
          <w:p w14:paraId="536B7521" w14:textId="77777777" w:rsidR="00736F7C" w:rsidRDefault="00736F7C" w:rsidP="004D3011">
            <w:r>
              <w:t xml:space="preserve">Introduction to Contract Law </w:t>
            </w:r>
          </w:p>
          <w:p w14:paraId="5C795D3C" w14:textId="77777777" w:rsidR="00736F7C" w:rsidRDefault="00736F7C" w:rsidP="004D3011"/>
          <w:p w14:paraId="36FAB65E" w14:textId="77777777" w:rsidR="00736F7C" w:rsidRDefault="00736F7C" w:rsidP="004D3011">
            <w:r>
              <w:t>The Agreement</w:t>
            </w:r>
          </w:p>
        </w:tc>
      </w:tr>
      <w:tr w:rsidR="00736F7C" w14:paraId="66994008" w14:textId="77777777" w:rsidTr="00A85BEF">
        <w:tc>
          <w:tcPr>
            <w:tcW w:w="985" w:type="dxa"/>
          </w:tcPr>
          <w:p w14:paraId="5C6C7DB0" w14:textId="50474481" w:rsidR="00736F7C" w:rsidRDefault="00736F7C" w:rsidP="004D3011">
            <w:r>
              <w:t xml:space="preserve">      5-6</w:t>
            </w:r>
          </w:p>
        </w:tc>
        <w:tc>
          <w:tcPr>
            <w:tcW w:w="5063" w:type="dxa"/>
          </w:tcPr>
          <w:p w14:paraId="491EABEB" w14:textId="77777777" w:rsidR="00736F7C" w:rsidRPr="00B667FA" w:rsidRDefault="00736F7C" w:rsidP="004D3011">
            <w:r w:rsidRPr="00B667FA">
              <w:rPr>
                <w:color w:val="000000"/>
                <w:shd w:val="clear" w:color="auto" w:fill="FFFFFF"/>
              </w:rPr>
              <w:t>The Nature and Regulation of Real Estate and the Environment</w:t>
            </w:r>
          </w:p>
          <w:p w14:paraId="38B62E30" w14:textId="77777777" w:rsidR="00736F7C" w:rsidRPr="00B667FA" w:rsidRDefault="00736F7C" w:rsidP="004D3011">
            <w:pPr>
              <w:rPr>
                <w:color w:val="000000"/>
                <w:shd w:val="clear" w:color="auto" w:fill="FFFFFF"/>
              </w:rPr>
            </w:pPr>
          </w:p>
          <w:p w14:paraId="4016BCC8" w14:textId="77777777" w:rsidR="00736F7C" w:rsidRPr="00B667FA" w:rsidRDefault="00736F7C" w:rsidP="004D3011">
            <w:pPr>
              <w:rPr>
                <w:color w:val="000000"/>
                <w:shd w:val="clear" w:color="auto" w:fill="FFFFFF"/>
              </w:rPr>
            </w:pPr>
            <w:r w:rsidRPr="00B667FA">
              <w:rPr>
                <w:color w:val="000000"/>
                <w:shd w:val="clear" w:color="auto" w:fill="FFFFFF"/>
              </w:rPr>
              <w:t>Relationships between Principal and Agent</w:t>
            </w:r>
            <w:r w:rsidRPr="00B667FA">
              <w:rPr>
                <w:color w:val="000000"/>
              </w:rPr>
              <w:br/>
            </w:r>
          </w:p>
          <w:p w14:paraId="43551A39" w14:textId="77777777" w:rsidR="00736F7C" w:rsidRPr="00B667FA" w:rsidRDefault="00736F7C" w:rsidP="004D3011">
            <w:r w:rsidRPr="00B667FA">
              <w:rPr>
                <w:color w:val="000000"/>
                <w:shd w:val="clear" w:color="auto" w:fill="FFFFFF"/>
              </w:rPr>
              <w:t>Liability of Principal and Agent; Termination of Agency</w:t>
            </w:r>
          </w:p>
          <w:p w14:paraId="32DBE72E" w14:textId="77777777" w:rsidR="00736F7C" w:rsidRPr="00B667FA" w:rsidRDefault="00736F7C" w:rsidP="004D3011"/>
        </w:tc>
      </w:tr>
      <w:tr w:rsidR="00736F7C" w14:paraId="3F060DA2" w14:textId="77777777" w:rsidTr="00A85BEF">
        <w:tc>
          <w:tcPr>
            <w:tcW w:w="985" w:type="dxa"/>
          </w:tcPr>
          <w:p w14:paraId="203A5A4F" w14:textId="5D5ACE21" w:rsidR="00736F7C" w:rsidRDefault="00736F7C" w:rsidP="004D3011">
            <w:r>
              <w:t xml:space="preserve">      7-8</w:t>
            </w:r>
          </w:p>
        </w:tc>
        <w:tc>
          <w:tcPr>
            <w:tcW w:w="5063" w:type="dxa"/>
          </w:tcPr>
          <w:p w14:paraId="79A755A6" w14:textId="77777777" w:rsidR="00736F7C" w:rsidRDefault="00736F7C" w:rsidP="004D3011">
            <w:pPr>
              <w:rPr>
                <w:color w:val="000000"/>
                <w:shd w:val="clear" w:color="auto" w:fill="FFFFFF"/>
              </w:rPr>
            </w:pPr>
            <w:r w:rsidRPr="00B667FA">
              <w:rPr>
                <w:color w:val="000000"/>
                <w:shd w:val="clear" w:color="auto" w:fill="FFFFFF"/>
              </w:rPr>
              <w:t>Introduction to Tort Law</w:t>
            </w:r>
          </w:p>
          <w:p w14:paraId="238DB00D" w14:textId="77777777" w:rsidR="00736F7C" w:rsidRDefault="00736F7C" w:rsidP="004D3011"/>
          <w:p w14:paraId="0DA7A82F" w14:textId="77777777" w:rsidR="00736F7C" w:rsidRPr="00B667FA" w:rsidRDefault="00736F7C" w:rsidP="004D3011">
            <w:r>
              <w:t>Products Liability</w:t>
            </w:r>
          </w:p>
          <w:p w14:paraId="73EBD528" w14:textId="77777777" w:rsidR="00736F7C" w:rsidRPr="00B667FA" w:rsidRDefault="00736F7C" w:rsidP="004D3011"/>
        </w:tc>
      </w:tr>
      <w:tr w:rsidR="00736F7C" w14:paraId="060D37FE" w14:textId="77777777" w:rsidTr="00A85BEF">
        <w:tc>
          <w:tcPr>
            <w:tcW w:w="985" w:type="dxa"/>
          </w:tcPr>
          <w:p w14:paraId="6645D245" w14:textId="1361AB72" w:rsidR="00736F7C" w:rsidRDefault="00736F7C" w:rsidP="004D3011">
            <w:r>
              <w:t xml:space="preserve">      9-10</w:t>
            </w:r>
          </w:p>
        </w:tc>
        <w:tc>
          <w:tcPr>
            <w:tcW w:w="5063" w:type="dxa"/>
          </w:tcPr>
          <w:p w14:paraId="1FA099C7" w14:textId="77777777" w:rsidR="00736F7C" w:rsidRPr="00B667FA" w:rsidRDefault="00736F7C" w:rsidP="004D3011">
            <w:r w:rsidRPr="00B667FA">
              <w:rPr>
                <w:color w:val="000000"/>
                <w:shd w:val="clear" w:color="auto" w:fill="FFFFFF"/>
              </w:rPr>
              <w:t>Corporate Social Responsibility and Business Ethics</w:t>
            </w:r>
          </w:p>
          <w:p w14:paraId="6F3832AB" w14:textId="77777777" w:rsidR="00736F7C" w:rsidRDefault="00736F7C" w:rsidP="004D3011"/>
          <w:p w14:paraId="59FCBFFB" w14:textId="77777777" w:rsidR="00736F7C" w:rsidRDefault="00736F7C" w:rsidP="004D3011">
            <w:r>
              <w:t>Employment Law</w:t>
            </w:r>
          </w:p>
          <w:p w14:paraId="505DF5BF" w14:textId="77777777" w:rsidR="00736F7C" w:rsidRDefault="00736F7C" w:rsidP="004D3011"/>
          <w:p w14:paraId="3FA97A00" w14:textId="77777777" w:rsidR="00736F7C" w:rsidRPr="00B667FA" w:rsidRDefault="00736F7C" w:rsidP="004D3011">
            <w:r>
              <w:t>Labor-Management Relations</w:t>
            </w:r>
          </w:p>
        </w:tc>
      </w:tr>
      <w:tr w:rsidR="00736F7C" w14:paraId="4922628B" w14:textId="77777777" w:rsidTr="00A85BEF">
        <w:tc>
          <w:tcPr>
            <w:tcW w:w="985" w:type="dxa"/>
          </w:tcPr>
          <w:p w14:paraId="4429B53C" w14:textId="5BC2BC99" w:rsidR="00736F7C" w:rsidRDefault="00736F7C" w:rsidP="004D3011">
            <w:r>
              <w:t xml:space="preserve">     11-12</w:t>
            </w:r>
          </w:p>
        </w:tc>
        <w:tc>
          <w:tcPr>
            <w:tcW w:w="5063" w:type="dxa"/>
          </w:tcPr>
          <w:p w14:paraId="0F1A8DD9" w14:textId="77777777" w:rsidR="00736F7C" w:rsidRDefault="00736F7C" w:rsidP="004D3011">
            <w:r>
              <w:t>Intellectual Property</w:t>
            </w:r>
          </w:p>
          <w:p w14:paraId="08C08983" w14:textId="77777777" w:rsidR="00736F7C" w:rsidRDefault="00736F7C" w:rsidP="004D3011"/>
          <w:p w14:paraId="5D682B99" w14:textId="77777777" w:rsidR="00736F7C" w:rsidRDefault="00736F7C" w:rsidP="004D3011">
            <w:r>
              <w:t>Antitrust Law</w:t>
            </w:r>
          </w:p>
          <w:p w14:paraId="005D7197" w14:textId="77777777" w:rsidR="00736F7C" w:rsidRPr="003C5301" w:rsidRDefault="00736F7C" w:rsidP="004D3011"/>
          <w:p w14:paraId="1BDB5BA4" w14:textId="77777777" w:rsidR="00736F7C" w:rsidRPr="003C5301" w:rsidRDefault="00736F7C" w:rsidP="004D3011">
            <w:r w:rsidRPr="003C5301">
              <w:rPr>
                <w:color w:val="000000"/>
                <w:shd w:val="clear" w:color="auto" w:fill="FFFFFF"/>
              </w:rPr>
              <w:t>Unfair Trade Practices and the Federal Trade Commission</w:t>
            </w:r>
          </w:p>
          <w:p w14:paraId="49575561" w14:textId="77777777" w:rsidR="00736F7C" w:rsidRDefault="00736F7C" w:rsidP="004D3011"/>
        </w:tc>
      </w:tr>
      <w:tr w:rsidR="00736F7C" w14:paraId="5CFD0526" w14:textId="77777777" w:rsidTr="00A85BEF">
        <w:tc>
          <w:tcPr>
            <w:tcW w:w="985" w:type="dxa"/>
          </w:tcPr>
          <w:p w14:paraId="472B4E54" w14:textId="708765D0" w:rsidR="00736F7C" w:rsidRDefault="00736F7C" w:rsidP="004D3011">
            <w:r>
              <w:t xml:space="preserve">     13-14</w:t>
            </w:r>
          </w:p>
        </w:tc>
        <w:tc>
          <w:tcPr>
            <w:tcW w:w="5063" w:type="dxa"/>
          </w:tcPr>
          <w:p w14:paraId="6368D291" w14:textId="77777777" w:rsidR="00736F7C" w:rsidRDefault="00736F7C" w:rsidP="004D3011">
            <w:r>
              <w:t>Research Paper</w:t>
            </w:r>
          </w:p>
        </w:tc>
      </w:tr>
    </w:tbl>
    <w:p w14:paraId="6EE76111" w14:textId="77777777" w:rsidR="00CC52B3" w:rsidRPr="008426D1" w:rsidRDefault="00CC52B3"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9EF0A6A"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1162EA">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69B61AC" w:rsidR="00A966C5" w:rsidRPr="008426D1" w:rsidRDefault="00A57865" w:rsidP="001E18A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1E18AE">
            <w:rPr>
              <w:rFonts w:asciiTheme="majorHAnsi" w:hAnsiTheme="majorHAnsi" w:cs="Arial"/>
              <w:sz w:val="20"/>
              <w:szCs w:val="20"/>
            </w:rPr>
            <w:t>Yes –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C3111FF"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41C5C">
            <w:rPr>
              <w:rFonts w:asciiTheme="majorHAnsi" w:hAnsiTheme="majorHAnsi" w:cs="Arial"/>
              <w:sz w:val="20"/>
              <w:szCs w:val="20"/>
            </w:rPr>
            <w:t xml:space="preserve">  </w:t>
          </w:r>
          <w:r w:rsidR="00E41C5C" w:rsidRPr="00E41C5C">
            <w:rPr>
              <w:rFonts w:asciiTheme="majorHAnsi" w:hAnsiTheme="majorHAnsi" w:cs="Arial"/>
              <w:sz w:val="20"/>
              <w:szCs w:val="20"/>
            </w:rPr>
            <w:t>Students will develop a basic understanding of various legal concepts affecting professional engineers within a highly regulated system, including applying the correct rule of law when analyzing case studies.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C0E01A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1E18AE">
            <w:rPr>
              <w:rFonts w:asciiTheme="majorHAnsi" w:hAnsiTheme="majorHAnsi" w:cs="Arial"/>
              <w:sz w:val="20"/>
              <w:szCs w:val="20"/>
            </w:rPr>
            <w:t>Students need to be able to formulate legal and ethical solutions to engineering management problems as they arise in industry.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31518FC" w14:textId="77777777" w:rsidR="00962293" w:rsidRDefault="00962293" w:rsidP="00962293">
          <w:pPr>
            <w:tabs>
              <w:tab w:val="left" w:pos="360"/>
              <w:tab w:val="left" w:pos="720"/>
            </w:tabs>
            <w:spacing w:after="0" w:line="240" w:lineRule="auto"/>
            <w:rPr>
              <w:rFonts w:asciiTheme="majorHAnsi" w:hAnsiTheme="majorHAnsi" w:cs="Arial"/>
              <w:sz w:val="20"/>
              <w:szCs w:val="20"/>
            </w:rPr>
          </w:pPr>
        </w:p>
        <w:p w14:paraId="2B6C2D3A" w14:textId="77777777" w:rsidR="00962293" w:rsidRDefault="00962293" w:rsidP="0096229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placeholder>
                <w:docPart w:val="E65D7EFD98446B44889A61ECDDE244B6"/>
              </w:placeholder>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77964C95" w14:textId="55F780CD" w:rsidR="00547433" w:rsidRPr="008426D1" w:rsidRDefault="00A5786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34945914"/>
              </w:sdtPr>
              <w:sdtEndPr/>
              <w:sdtContent>
                <w:tc>
                  <w:tcPr>
                    <w:tcW w:w="7428" w:type="dxa"/>
                  </w:tcPr>
                  <w:p w14:paraId="300C9B39" w14:textId="4CB34ECB" w:rsidR="00F7007D" w:rsidRPr="002B453A" w:rsidRDefault="00962293"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4D76EB5" w:rsidR="00F7007D" w:rsidRPr="002B453A" w:rsidRDefault="00A57865" w:rsidP="00575870">
            <w:pPr>
              <w:rPr>
                <w:rFonts w:asciiTheme="majorHAnsi" w:hAnsiTheme="majorHAnsi"/>
                <w:sz w:val="20"/>
                <w:szCs w:val="20"/>
              </w:rPr>
            </w:pPr>
            <w:sdt>
              <w:sdtPr>
                <w:rPr>
                  <w:rFonts w:asciiTheme="majorHAnsi" w:hAnsiTheme="majorHAnsi"/>
                  <w:sz w:val="20"/>
                  <w:szCs w:val="20"/>
                </w:rPr>
                <w:id w:val="-1294900252"/>
                <w:text/>
              </w:sdtPr>
              <w:sdtEndPr/>
              <w:sdtContent>
                <w:r w:rsidR="00962293" w:rsidRPr="00AA62F5">
                  <w:rPr>
                    <w:rFonts w:asciiTheme="majorHAnsi" w:eastAsiaTheme="minorEastAsia" w:hAnsiTheme="majorHAnsi"/>
                    <w:sz w:val="20"/>
                    <w:szCs w:val="20"/>
                    <w:lang w:eastAsia="ja-JP"/>
                  </w:rPr>
                  <w:t>Comprehensive Exam Questions</w:t>
                </w:r>
                <w:proofErr w:type="gramStart"/>
                <w:r w:rsidR="00962293" w:rsidRPr="00AA62F5">
                  <w:rPr>
                    <w:rFonts w:asciiTheme="majorHAnsi" w:eastAsiaTheme="minorEastAsia" w:hAnsiTheme="majorHAnsi"/>
                    <w:sz w:val="20"/>
                    <w:szCs w:val="20"/>
                    <w:lang w:eastAsia="ja-JP"/>
                  </w:rPr>
                  <w:t>;</w:t>
                </w:r>
                <w:proofErr w:type="gramEnd"/>
                <w:r w:rsidR="00962293" w:rsidRPr="00AA62F5">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3CA30DF4" w:rsidR="00F7007D" w:rsidRPr="002B453A" w:rsidRDefault="00962293"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76EA2AF1" w:rsidR="00F7007D" w:rsidRPr="00212A84" w:rsidRDefault="00962293"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5BF7381" w14:textId="77777777" w:rsidR="00A85BEF" w:rsidRPr="008426D1" w:rsidRDefault="00A57865" w:rsidP="00A85BEF">
                <w:pPr>
                  <w:tabs>
                    <w:tab w:val="left" w:pos="360"/>
                    <w:tab w:val="left" w:pos="720"/>
                  </w:tabs>
                  <w:rPr>
                    <w:rFonts w:asciiTheme="majorHAnsi" w:hAnsiTheme="majorHAnsi" w:cs="Arial"/>
                    <w:sz w:val="20"/>
                    <w:szCs w:val="20"/>
                  </w:rPr>
                </w:pPr>
                <w:sdt>
                  <w:sdtPr>
                    <w:rPr>
                      <w:rFonts w:asciiTheme="majorHAnsi" w:hAnsiTheme="majorHAnsi" w:cs="Arial"/>
                      <w:sz w:val="20"/>
                      <w:szCs w:val="20"/>
                    </w:rPr>
                    <w:id w:val="692961946"/>
                  </w:sdtPr>
                  <w:sdtEndPr/>
                  <w:sdtContent>
                    <w:r w:rsidR="00A85BEF">
                      <w:rPr>
                        <w:rFonts w:asciiTheme="majorHAnsi" w:hAnsiTheme="majorHAnsi" w:cs="Arial"/>
                        <w:sz w:val="20"/>
                        <w:szCs w:val="20"/>
                      </w:rPr>
                      <w:t xml:space="preserve">  </w:t>
                    </w:r>
                    <w:r w:rsidR="00A85BEF" w:rsidRPr="00E41C5C">
                      <w:rPr>
                        <w:rFonts w:asciiTheme="majorHAnsi" w:hAnsiTheme="majorHAnsi" w:cs="Arial"/>
                        <w:sz w:val="20"/>
                        <w:szCs w:val="20"/>
                      </w:rPr>
                      <w:t>Students will develop a basic understanding of various legal concepts affecting professional engineers within a highly regulated system, including applying the correct rule of law when analyzing case studies.</w:t>
                    </w:r>
                  </w:sdtContent>
                </w:sdt>
              </w:p>
              <w:p w14:paraId="4CBF08A9" w14:textId="77777777" w:rsidR="00A85BEF" w:rsidRPr="008426D1" w:rsidRDefault="00A85BEF" w:rsidP="00A85BEF">
                <w:pPr>
                  <w:tabs>
                    <w:tab w:val="left" w:pos="360"/>
                    <w:tab w:val="left" w:pos="720"/>
                  </w:tabs>
                  <w:rPr>
                    <w:rFonts w:asciiTheme="majorHAnsi" w:hAnsiTheme="majorHAnsi" w:cs="Arial"/>
                    <w:sz w:val="20"/>
                    <w:szCs w:val="20"/>
                  </w:rPr>
                </w:pPr>
              </w:p>
              <w:p w14:paraId="21D2C9A5" w14:textId="5FC145FD"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4CDA8F8" w:rsidR="00575870" w:rsidRPr="002B453A" w:rsidRDefault="00A85BEF" w:rsidP="00A85BEF">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1B712B" w:rsidR="00CB2125" w:rsidRPr="002B453A" w:rsidRDefault="00A57865" w:rsidP="001E18A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E18AE">
                  <w:rPr>
                    <w:rFonts w:asciiTheme="majorHAnsi" w:hAnsiTheme="majorHAnsi"/>
                    <w:color w:val="808080" w:themeColor="background1" w:themeShade="80"/>
                    <w:sz w:val="20"/>
                    <w:szCs w:val="20"/>
                  </w:rPr>
                  <w:t>Comprehensive final exam question(s)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C0C2F79" w14:textId="50398CF9" w:rsidR="00A85BEF" w:rsidRPr="00A85BEF" w:rsidRDefault="00C24015" w:rsidP="00A85B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r w:rsidR="00A85BEF" w:rsidRPr="00A85BEF">
        <w:rPr>
          <w:rFonts w:asciiTheme="majorHAnsi" w:hAnsiTheme="majorHAnsi" w:cs="Arial"/>
          <w:sz w:val="20"/>
          <w:szCs w:val="20"/>
        </w:rPr>
        <w:t xml:space="preserve"> Page 337:</w:t>
      </w:r>
    </w:p>
    <w:p w14:paraId="4A85DCBE" w14:textId="77777777" w:rsidR="00A85BEF" w:rsidRPr="00A85BEF" w:rsidRDefault="00A85BEF" w:rsidP="00A85BEF">
      <w:pPr>
        <w:tabs>
          <w:tab w:val="left" w:pos="360"/>
          <w:tab w:val="left" w:pos="720"/>
        </w:tabs>
        <w:spacing w:after="0" w:line="240" w:lineRule="auto"/>
        <w:rPr>
          <w:rFonts w:asciiTheme="majorHAnsi" w:hAnsiTheme="majorHAnsi" w:cs="Arial"/>
          <w:sz w:val="20"/>
          <w:szCs w:val="20"/>
        </w:rPr>
      </w:pPr>
    </w:p>
    <w:p w14:paraId="0C72502D" w14:textId="77777777" w:rsidR="00A85BEF" w:rsidRPr="00A85BEF" w:rsidRDefault="00A85BEF" w:rsidP="00A85BEF">
      <w:pPr>
        <w:spacing w:before="72"/>
        <w:ind w:left="120"/>
        <w:rPr>
          <w:rFonts w:ascii="Book Antiqua"/>
          <w:b/>
          <w:sz w:val="24"/>
        </w:rPr>
      </w:pPr>
      <w:r w:rsidRPr="00A85BEF">
        <w:rPr>
          <w:rFonts w:ascii="Book Antiqua"/>
          <w:b/>
          <w:color w:val="231F20"/>
          <w:sz w:val="24"/>
        </w:rPr>
        <w:t>Engineering Management (EGRM)</w:t>
      </w:r>
    </w:p>
    <w:p w14:paraId="187A7816" w14:textId="77777777" w:rsidR="00A85BEF" w:rsidRPr="00A85BEF" w:rsidRDefault="00A85BEF" w:rsidP="00A85BEF">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2D5D9E23" w14:textId="77777777" w:rsidR="00A85BEF" w:rsidRPr="00A85BEF" w:rsidRDefault="00A85BEF" w:rsidP="00A85BEF">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7B887CC1" w14:textId="77777777" w:rsidR="00A85BEF" w:rsidRPr="00A85BEF" w:rsidRDefault="00A85BEF" w:rsidP="00A85BEF">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3E26E25D" w14:textId="77777777" w:rsidR="00A85BEF" w:rsidRPr="00A85BEF" w:rsidRDefault="00A85BEF" w:rsidP="00A85BEF">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74C6D323" w14:textId="77777777" w:rsidR="00A85BEF" w:rsidRPr="00A85BEF" w:rsidRDefault="00A85BEF" w:rsidP="00A85BEF">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0A9EDF41" w14:textId="77777777" w:rsidR="00A85BEF" w:rsidRPr="00A85BEF" w:rsidRDefault="00A85BEF" w:rsidP="00A85BEF">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0BE765B5"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473580DC"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6A9D42EC"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roofErr w:type="gramEnd"/>
    </w:p>
    <w:p w14:paraId="2E1D511F" w14:textId="77777777" w:rsidR="00A85BEF" w:rsidRPr="00A85BEF" w:rsidRDefault="00A85BEF" w:rsidP="00A85BEF">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35BDCFA1" w14:textId="4B89AB1F" w:rsidR="00A85BEF" w:rsidRPr="00A85BEF" w:rsidRDefault="00A85BEF" w:rsidP="00A85BEF">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001E18AE" w:rsidRPr="001E18AE">
        <w:rPr>
          <w:strike/>
          <w:color w:val="FF0000"/>
          <w:sz w:val="18"/>
        </w:rPr>
        <w:t>Prerequisite, EGRM 6033</w:t>
      </w:r>
      <w:r w:rsidRPr="001E18AE">
        <w:rPr>
          <w:rFonts w:ascii="Arial" w:eastAsia="Arial" w:hAnsi="Arial" w:cs="Arial"/>
          <w:strike/>
          <w:color w:val="FF0000"/>
          <w:sz w:val="16"/>
          <w:szCs w:val="16"/>
          <w:lang w:bidi="en-US"/>
        </w:rPr>
        <w:t>.</w:t>
      </w:r>
      <w:proofErr w:type="gramEnd"/>
      <w:r w:rsidRPr="001E18AE">
        <w:rPr>
          <w:rFonts w:ascii="Arial" w:eastAsia="Arial" w:hAnsi="Arial" w:cs="Arial"/>
          <w:strike/>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4DD32443" w14:textId="77777777" w:rsidR="00A85BEF" w:rsidRPr="00A85BEF" w:rsidRDefault="00A85BEF" w:rsidP="00A85BEF">
      <w:pPr>
        <w:widowControl w:val="0"/>
        <w:autoSpaceDE w:val="0"/>
        <w:autoSpaceDN w:val="0"/>
        <w:spacing w:before="5" w:after="0" w:line="240" w:lineRule="auto"/>
        <w:rPr>
          <w:rFonts w:ascii="Arial" w:eastAsia="Arial" w:hAnsi="Arial" w:cs="Arial"/>
          <w:sz w:val="18"/>
          <w:szCs w:val="16"/>
          <w:lang w:bidi="en-US"/>
        </w:rPr>
      </w:pPr>
    </w:p>
    <w:p w14:paraId="3822F0D6" w14:textId="7D050F8A"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A57865">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2F7E1B0F"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13E0D5B6" w14:textId="46321965"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A57865">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337350A1"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69E8FC17"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2A1BE2C3"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0AD7159B" w14:textId="0B050B3D"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A57865">
        <w:rPr>
          <w:rFonts w:asciiTheme="majorHAnsi" w:hAnsiTheme="majorHAnsi" w:cs="Times New Roman"/>
          <w:b/>
          <w:i/>
          <w:color w:val="548DD4" w:themeColor="text2" w:themeTint="99"/>
          <w:sz w:val="32"/>
          <w:szCs w:val="28"/>
        </w:rPr>
        <w:t xml:space="preserve"> for Engineers  </w:t>
      </w:r>
      <w:bookmarkStart w:id="0" w:name="_GoBack"/>
      <w:bookmarkEnd w:id="0"/>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786488B6" w14:textId="77777777" w:rsidR="00A85BEF" w:rsidRPr="00A85BEF" w:rsidRDefault="00A85BEF" w:rsidP="00A85BEF">
      <w:pPr>
        <w:tabs>
          <w:tab w:val="left" w:pos="360"/>
          <w:tab w:val="left" w:pos="720"/>
        </w:tabs>
        <w:spacing w:after="0" w:line="240" w:lineRule="auto"/>
        <w:rPr>
          <w:rFonts w:asciiTheme="majorHAnsi" w:hAnsiTheme="majorHAnsi" w:cs="Arial"/>
          <w:b/>
          <w:i/>
          <w:color w:val="548DD4" w:themeColor="text2" w:themeTint="99"/>
          <w:sz w:val="32"/>
          <w:szCs w:val="20"/>
        </w:rPr>
      </w:pPr>
    </w:p>
    <w:p w14:paraId="43DDB12B" w14:textId="77777777" w:rsidR="00A85BEF" w:rsidRPr="00A85BEF" w:rsidRDefault="00A85BEF" w:rsidP="00A85BEF">
      <w:pPr>
        <w:tabs>
          <w:tab w:val="left" w:pos="360"/>
          <w:tab w:val="left" w:pos="720"/>
        </w:tabs>
        <w:spacing w:after="0" w:line="240" w:lineRule="auto"/>
        <w:rPr>
          <w:rFonts w:asciiTheme="majorHAnsi" w:hAnsiTheme="majorHAnsi" w:cs="Arial"/>
          <w:sz w:val="18"/>
          <w:szCs w:val="18"/>
        </w:rPr>
      </w:pPr>
    </w:p>
    <w:p w14:paraId="2AE28CA0" w14:textId="77777777" w:rsidR="00A85BEF" w:rsidRPr="00A85BEF" w:rsidRDefault="00A85BEF" w:rsidP="00A85BEF">
      <w:pPr>
        <w:tabs>
          <w:tab w:val="left" w:pos="360"/>
          <w:tab w:val="left" w:pos="720"/>
        </w:tabs>
        <w:spacing w:after="0" w:line="240" w:lineRule="auto"/>
        <w:rPr>
          <w:rFonts w:asciiTheme="majorHAnsi" w:hAnsiTheme="majorHAnsi" w:cs="Arial"/>
          <w:sz w:val="18"/>
          <w:szCs w:val="18"/>
        </w:rPr>
      </w:pPr>
    </w:p>
    <w:p w14:paraId="592ED0E1" w14:textId="3EBA4036" w:rsidR="00661D25" w:rsidRDefault="00661D25" w:rsidP="00661D25">
      <w:pPr>
        <w:tabs>
          <w:tab w:val="left" w:pos="360"/>
          <w:tab w:val="left" w:pos="720"/>
        </w:tabs>
        <w:spacing w:after="0" w:line="240" w:lineRule="auto"/>
        <w:rPr>
          <w:rFonts w:asciiTheme="majorHAnsi" w:hAnsiTheme="majorHAnsi" w:cs="Arial"/>
          <w:sz w:val="20"/>
          <w:szCs w:val="20"/>
        </w:rPr>
      </w:pP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2A3CB" w14:textId="77777777" w:rsidR="002A6851" w:rsidRDefault="002A6851" w:rsidP="00AF3758">
      <w:pPr>
        <w:spacing w:after="0" w:line="240" w:lineRule="auto"/>
      </w:pPr>
      <w:r>
        <w:separator/>
      </w:r>
    </w:p>
  </w:endnote>
  <w:endnote w:type="continuationSeparator" w:id="0">
    <w:p w14:paraId="1465BA91" w14:textId="77777777" w:rsidR="002A6851" w:rsidRDefault="002A68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0B172B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865">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4DC9" w14:textId="77777777" w:rsidR="002A6851" w:rsidRDefault="002A6851" w:rsidP="00AF3758">
      <w:pPr>
        <w:spacing w:after="0" w:line="240" w:lineRule="auto"/>
      </w:pPr>
      <w:r>
        <w:separator/>
      </w:r>
    </w:p>
  </w:footnote>
  <w:footnote w:type="continuationSeparator" w:id="0">
    <w:p w14:paraId="547D22CE" w14:textId="77777777" w:rsidR="002A6851" w:rsidRDefault="002A685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162EA"/>
    <w:rsid w:val="00150E96"/>
    <w:rsid w:val="00151451"/>
    <w:rsid w:val="0015192B"/>
    <w:rsid w:val="0015536A"/>
    <w:rsid w:val="00156679"/>
    <w:rsid w:val="00185D67"/>
    <w:rsid w:val="001A5DD5"/>
    <w:rsid w:val="001E18AE"/>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6851"/>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2EE9"/>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F2"/>
    <w:rsid w:val="005F41DD"/>
    <w:rsid w:val="00606EE4"/>
    <w:rsid w:val="00610022"/>
    <w:rsid w:val="006179CB"/>
    <w:rsid w:val="00630A6B"/>
    <w:rsid w:val="00636DB3"/>
    <w:rsid w:val="00641329"/>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36F7C"/>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62293"/>
    <w:rsid w:val="00976B5B"/>
    <w:rsid w:val="00983ADC"/>
    <w:rsid w:val="00984490"/>
    <w:rsid w:val="009A529F"/>
    <w:rsid w:val="009E09F9"/>
    <w:rsid w:val="00A01035"/>
    <w:rsid w:val="00A0329C"/>
    <w:rsid w:val="00A16BB1"/>
    <w:rsid w:val="00A5089E"/>
    <w:rsid w:val="00A56D36"/>
    <w:rsid w:val="00A57865"/>
    <w:rsid w:val="00A85BEF"/>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E5438"/>
    <w:rsid w:val="00CE6F34"/>
    <w:rsid w:val="00D0686A"/>
    <w:rsid w:val="00D20B84"/>
    <w:rsid w:val="00D51205"/>
    <w:rsid w:val="00D57716"/>
    <w:rsid w:val="00D6237E"/>
    <w:rsid w:val="00D67AC4"/>
    <w:rsid w:val="00D979DD"/>
    <w:rsid w:val="00E322A3"/>
    <w:rsid w:val="00E41C5C"/>
    <w:rsid w:val="00E41F8D"/>
    <w:rsid w:val="00E45868"/>
    <w:rsid w:val="00E70B06"/>
    <w:rsid w:val="00E90913"/>
    <w:rsid w:val="00EA757C"/>
    <w:rsid w:val="00EB41C5"/>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6E8"/>
    <w:rsid w:val="00111458"/>
    <w:rsid w:val="00127B34"/>
    <w:rsid w:val="00216FE9"/>
    <w:rsid w:val="002D64D6"/>
    <w:rsid w:val="0032383A"/>
    <w:rsid w:val="00337484"/>
    <w:rsid w:val="00436B57"/>
    <w:rsid w:val="004E1A75"/>
    <w:rsid w:val="00553B33"/>
    <w:rsid w:val="00576003"/>
    <w:rsid w:val="00587536"/>
    <w:rsid w:val="005B7BC4"/>
    <w:rsid w:val="005C4D59"/>
    <w:rsid w:val="005D5D2F"/>
    <w:rsid w:val="00623293"/>
    <w:rsid w:val="00654E35"/>
    <w:rsid w:val="006C3910"/>
    <w:rsid w:val="008822A5"/>
    <w:rsid w:val="00891F77"/>
    <w:rsid w:val="00913E4B"/>
    <w:rsid w:val="0096458F"/>
    <w:rsid w:val="009D439F"/>
    <w:rsid w:val="00A20583"/>
    <w:rsid w:val="00AD5D56"/>
    <w:rsid w:val="00B2559E"/>
    <w:rsid w:val="00B27A54"/>
    <w:rsid w:val="00B46AFF"/>
    <w:rsid w:val="00B72454"/>
    <w:rsid w:val="00B72548"/>
    <w:rsid w:val="00BA0596"/>
    <w:rsid w:val="00BE0E7B"/>
    <w:rsid w:val="00CB25D5"/>
    <w:rsid w:val="00CD4EF8"/>
    <w:rsid w:val="00CE7C19"/>
    <w:rsid w:val="00D6474D"/>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FE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D42744717D42E4CA8188A0C9A9F5226">
    <w:name w:val="BD42744717D42E4CA8188A0C9A9F5226"/>
    <w:rsid w:val="00111458"/>
    <w:pPr>
      <w:spacing w:after="0" w:line="240" w:lineRule="auto"/>
    </w:pPr>
    <w:rPr>
      <w:sz w:val="24"/>
      <w:szCs w:val="24"/>
      <w:lang w:eastAsia="ja-JP"/>
    </w:rPr>
  </w:style>
  <w:style w:type="paragraph" w:customStyle="1" w:styleId="43C391E045DD8E48A14FCD439AF9B04C">
    <w:name w:val="43C391E045DD8E48A14FCD439AF9B04C"/>
    <w:rsid w:val="00111458"/>
    <w:pPr>
      <w:spacing w:after="0" w:line="240" w:lineRule="auto"/>
    </w:pPr>
    <w:rPr>
      <w:sz w:val="24"/>
      <w:szCs w:val="24"/>
      <w:lang w:eastAsia="ja-JP"/>
    </w:rPr>
  </w:style>
  <w:style w:type="paragraph" w:customStyle="1" w:styleId="D946B4F9598F0A499886BB0E87039C30">
    <w:name w:val="D946B4F9598F0A499886BB0E87039C30"/>
    <w:rsid w:val="00111458"/>
    <w:pPr>
      <w:spacing w:after="0" w:line="240" w:lineRule="auto"/>
    </w:pPr>
    <w:rPr>
      <w:sz w:val="24"/>
      <w:szCs w:val="24"/>
      <w:lang w:eastAsia="ja-JP"/>
    </w:rPr>
  </w:style>
  <w:style w:type="paragraph" w:customStyle="1" w:styleId="F148A04A7F8EBA45ACA9F47AD27E2AAB">
    <w:name w:val="F148A04A7F8EBA45ACA9F47AD27E2AAB"/>
    <w:rsid w:val="00111458"/>
    <w:pPr>
      <w:spacing w:after="0" w:line="240" w:lineRule="auto"/>
    </w:pPr>
    <w:rPr>
      <w:sz w:val="24"/>
      <w:szCs w:val="24"/>
      <w:lang w:eastAsia="ja-JP"/>
    </w:rPr>
  </w:style>
  <w:style w:type="paragraph" w:customStyle="1" w:styleId="6A2E96227CE95A4D9AD36B3145C3B4CF">
    <w:name w:val="6A2E96227CE95A4D9AD36B3145C3B4CF"/>
    <w:rsid w:val="00111458"/>
    <w:pPr>
      <w:spacing w:after="0" w:line="240" w:lineRule="auto"/>
    </w:pPr>
    <w:rPr>
      <w:sz w:val="24"/>
      <w:szCs w:val="24"/>
      <w:lang w:eastAsia="ja-JP"/>
    </w:rPr>
  </w:style>
  <w:style w:type="paragraph" w:customStyle="1" w:styleId="FC900D0B1D381640BFCD356B8810ED44">
    <w:name w:val="FC900D0B1D381640BFCD356B8810ED44"/>
    <w:rsid w:val="00111458"/>
    <w:pPr>
      <w:spacing w:after="0" w:line="240" w:lineRule="auto"/>
    </w:pPr>
    <w:rPr>
      <w:sz w:val="24"/>
      <w:szCs w:val="24"/>
      <w:lang w:eastAsia="ja-JP"/>
    </w:rPr>
  </w:style>
  <w:style w:type="paragraph" w:customStyle="1" w:styleId="7FB04A20BF24144B97EE237224E4384C">
    <w:name w:val="7FB04A20BF24144B97EE237224E4384C"/>
    <w:rsid w:val="00111458"/>
    <w:pPr>
      <w:spacing w:after="0" w:line="240" w:lineRule="auto"/>
    </w:pPr>
    <w:rPr>
      <w:sz w:val="24"/>
      <w:szCs w:val="24"/>
      <w:lang w:eastAsia="ja-JP"/>
    </w:rPr>
  </w:style>
  <w:style w:type="paragraph" w:customStyle="1" w:styleId="FDCB931D6D34C0429EDEECD3C5EA5208">
    <w:name w:val="FDCB931D6D34C0429EDEECD3C5EA5208"/>
    <w:rsid w:val="00111458"/>
    <w:pPr>
      <w:spacing w:after="0" w:line="240" w:lineRule="auto"/>
    </w:pPr>
    <w:rPr>
      <w:sz w:val="24"/>
      <w:szCs w:val="24"/>
      <w:lang w:eastAsia="ja-JP"/>
    </w:rPr>
  </w:style>
  <w:style w:type="paragraph" w:customStyle="1" w:styleId="F170526C15388E4884848D93287CA332">
    <w:name w:val="F170526C15388E4884848D93287CA332"/>
    <w:rsid w:val="00111458"/>
    <w:pPr>
      <w:spacing w:after="0" w:line="240" w:lineRule="auto"/>
    </w:pPr>
    <w:rPr>
      <w:sz w:val="24"/>
      <w:szCs w:val="24"/>
      <w:lang w:eastAsia="ja-JP"/>
    </w:rPr>
  </w:style>
  <w:style w:type="paragraph" w:customStyle="1" w:styleId="3765B35F6362394BB1AF6036C11A45A8">
    <w:name w:val="3765B35F6362394BB1AF6036C11A45A8"/>
    <w:rsid w:val="00111458"/>
    <w:pPr>
      <w:spacing w:after="0" w:line="240" w:lineRule="auto"/>
    </w:pPr>
    <w:rPr>
      <w:sz w:val="24"/>
      <w:szCs w:val="24"/>
      <w:lang w:eastAsia="ja-JP"/>
    </w:rPr>
  </w:style>
  <w:style w:type="paragraph" w:customStyle="1" w:styleId="2B1E9C962AC83C45937AFC5E8BCE06F6">
    <w:name w:val="2B1E9C962AC83C45937AFC5E8BCE06F6"/>
    <w:rsid w:val="00111458"/>
    <w:pPr>
      <w:spacing w:after="0" w:line="240" w:lineRule="auto"/>
    </w:pPr>
    <w:rPr>
      <w:sz w:val="24"/>
      <w:szCs w:val="24"/>
      <w:lang w:eastAsia="ja-JP"/>
    </w:rPr>
  </w:style>
  <w:style w:type="paragraph" w:customStyle="1" w:styleId="ADF865996CA0284789C6F2D4D822B174">
    <w:name w:val="ADF865996CA0284789C6F2D4D822B174"/>
    <w:rsid w:val="00111458"/>
    <w:pPr>
      <w:spacing w:after="0" w:line="240" w:lineRule="auto"/>
    </w:pPr>
    <w:rPr>
      <w:sz w:val="24"/>
      <w:szCs w:val="24"/>
      <w:lang w:eastAsia="ja-JP"/>
    </w:rPr>
  </w:style>
  <w:style w:type="paragraph" w:customStyle="1" w:styleId="E65D7EFD98446B44889A61ECDDE244B6">
    <w:name w:val="E65D7EFD98446B44889A61ECDDE244B6"/>
    <w:rsid w:val="00111458"/>
    <w:pPr>
      <w:spacing w:after="0" w:line="240" w:lineRule="auto"/>
    </w:pPr>
    <w:rPr>
      <w:sz w:val="24"/>
      <w:szCs w:val="24"/>
      <w:lang w:eastAsia="ja-JP"/>
    </w:rPr>
  </w:style>
  <w:style w:type="paragraph" w:customStyle="1" w:styleId="34446FFB58C4481590B22B95A05B7557">
    <w:name w:val="34446FFB58C4481590B22B95A05B7557"/>
    <w:rsid w:val="00216F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FE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D42744717D42E4CA8188A0C9A9F5226">
    <w:name w:val="BD42744717D42E4CA8188A0C9A9F5226"/>
    <w:rsid w:val="00111458"/>
    <w:pPr>
      <w:spacing w:after="0" w:line="240" w:lineRule="auto"/>
    </w:pPr>
    <w:rPr>
      <w:sz w:val="24"/>
      <w:szCs w:val="24"/>
      <w:lang w:eastAsia="ja-JP"/>
    </w:rPr>
  </w:style>
  <w:style w:type="paragraph" w:customStyle="1" w:styleId="43C391E045DD8E48A14FCD439AF9B04C">
    <w:name w:val="43C391E045DD8E48A14FCD439AF9B04C"/>
    <w:rsid w:val="00111458"/>
    <w:pPr>
      <w:spacing w:after="0" w:line="240" w:lineRule="auto"/>
    </w:pPr>
    <w:rPr>
      <w:sz w:val="24"/>
      <w:szCs w:val="24"/>
      <w:lang w:eastAsia="ja-JP"/>
    </w:rPr>
  </w:style>
  <w:style w:type="paragraph" w:customStyle="1" w:styleId="D946B4F9598F0A499886BB0E87039C30">
    <w:name w:val="D946B4F9598F0A499886BB0E87039C30"/>
    <w:rsid w:val="00111458"/>
    <w:pPr>
      <w:spacing w:after="0" w:line="240" w:lineRule="auto"/>
    </w:pPr>
    <w:rPr>
      <w:sz w:val="24"/>
      <w:szCs w:val="24"/>
      <w:lang w:eastAsia="ja-JP"/>
    </w:rPr>
  </w:style>
  <w:style w:type="paragraph" w:customStyle="1" w:styleId="F148A04A7F8EBA45ACA9F47AD27E2AAB">
    <w:name w:val="F148A04A7F8EBA45ACA9F47AD27E2AAB"/>
    <w:rsid w:val="00111458"/>
    <w:pPr>
      <w:spacing w:after="0" w:line="240" w:lineRule="auto"/>
    </w:pPr>
    <w:rPr>
      <w:sz w:val="24"/>
      <w:szCs w:val="24"/>
      <w:lang w:eastAsia="ja-JP"/>
    </w:rPr>
  </w:style>
  <w:style w:type="paragraph" w:customStyle="1" w:styleId="6A2E96227CE95A4D9AD36B3145C3B4CF">
    <w:name w:val="6A2E96227CE95A4D9AD36B3145C3B4CF"/>
    <w:rsid w:val="00111458"/>
    <w:pPr>
      <w:spacing w:after="0" w:line="240" w:lineRule="auto"/>
    </w:pPr>
    <w:rPr>
      <w:sz w:val="24"/>
      <w:szCs w:val="24"/>
      <w:lang w:eastAsia="ja-JP"/>
    </w:rPr>
  </w:style>
  <w:style w:type="paragraph" w:customStyle="1" w:styleId="FC900D0B1D381640BFCD356B8810ED44">
    <w:name w:val="FC900D0B1D381640BFCD356B8810ED44"/>
    <w:rsid w:val="00111458"/>
    <w:pPr>
      <w:spacing w:after="0" w:line="240" w:lineRule="auto"/>
    </w:pPr>
    <w:rPr>
      <w:sz w:val="24"/>
      <w:szCs w:val="24"/>
      <w:lang w:eastAsia="ja-JP"/>
    </w:rPr>
  </w:style>
  <w:style w:type="paragraph" w:customStyle="1" w:styleId="7FB04A20BF24144B97EE237224E4384C">
    <w:name w:val="7FB04A20BF24144B97EE237224E4384C"/>
    <w:rsid w:val="00111458"/>
    <w:pPr>
      <w:spacing w:after="0" w:line="240" w:lineRule="auto"/>
    </w:pPr>
    <w:rPr>
      <w:sz w:val="24"/>
      <w:szCs w:val="24"/>
      <w:lang w:eastAsia="ja-JP"/>
    </w:rPr>
  </w:style>
  <w:style w:type="paragraph" w:customStyle="1" w:styleId="FDCB931D6D34C0429EDEECD3C5EA5208">
    <w:name w:val="FDCB931D6D34C0429EDEECD3C5EA5208"/>
    <w:rsid w:val="00111458"/>
    <w:pPr>
      <w:spacing w:after="0" w:line="240" w:lineRule="auto"/>
    </w:pPr>
    <w:rPr>
      <w:sz w:val="24"/>
      <w:szCs w:val="24"/>
      <w:lang w:eastAsia="ja-JP"/>
    </w:rPr>
  </w:style>
  <w:style w:type="paragraph" w:customStyle="1" w:styleId="F170526C15388E4884848D93287CA332">
    <w:name w:val="F170526C15388E4884848D93287CA332"/>
    <w:rsid w:val="00111458"/>
    <w:pPr>
      <w:spacing w:after="0" w:line="240" w:lineRule="auto"/>
    </w:pPr>
    <w:rPr>
      <w:sz w:val="24"/>
      <w:szCs w:val="24"/>
      <w:lang w:eastAsia="ja-JP"/>
    </w:rPr>
  </w:style>
  <w:style w:type="paragraph" w:customStyle="1" w:styleId="3765B35F6362394BB1AF6036C11A45A8">
    <w:name w:val="3765B35F6362394BB1AF6036C11A45A8"/>
    <w:rsid w:val="00111458"/>
    <w:pPr>
      <w:spacing w:after="0" w:line="240" w:lineRule="auto"/>
    </w:pPr>
    <w:rPr>
      <w:sz w:val="24"/>
      <w:szCs w:val="24"/>
      <w:lang w:eastAsia="ja-JP"/>
    </w:rPr>
  </w:style>
  <w:style w:type="paragraph" w:customStyle="1" w:styleId="2B1E9C962AC83C45937AFC5E8BCE06F6">
    <w:name w:val="2B1E9C962AC83C45937AFC5E8BCE06F6"/>
    <w:rsid w:val="00111458"/>
    <w:pPr>
      <w:spacing w:after="0" w:line="240" w:lineRule="auto"/>
    </w:pPr>
    <w:rPr>
      <w:sz w:val="24"/>
      <w:szCs w:val="24"/>
      <w:lang w:eastAsia="ja-JP"/>
    </w:rPr>
  </w:style>
  <w:style w:type="paragraph" w:customStyle="1" w:styleId="ADF865996CA0284789C6F2D4D822B174">
    <w:name w:val="ADF865996CA0284789C6F2D4D822B174"/>
    <w:rsid w:val="00111458"/>
    <w:pPr>
      <w:spacing w:after="0" w:line="240" w:lineRule="auto"/>
    </w:pPr>
    <w:rPr>
      <w:sz w:val="24"/>
      <w:szCs w:val="24"/>
      <w:lang w:eastAsia="ja-JP"/>
    </w:rPr>
  </w:style>
  <w:style w:type="paragraph" w:customStyle="1" w:styleId="E65D7EFD98446B44889A61ECDDE244B6">
    <w:name w:val="E65D7EFD98446B44889A61ECDDE244B6"/>
    <w:rsid w:val="00111458"/>
    <w:pPr>
      <w:spacing w:after="0" w:line="240" w:lineRule="auto"/>
    </w:pPr>
    <w:rPr>
      <w:sz w:val="24"/>
      <w:szCs w:val="24"/>
      <w:lang w:eastAsia="ja-JP"/>
    </w:rPr>
  </w:style>
  <w:style w:type="paragraph" w:customStyle="1" w:styleId="34446FFB58C4481590B22B95A05B7557">
    <w:name w:val="34446FFB58C4481590B22B95A05B7557"/>
    <w:rsid w:val="0021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A2AA-CA16-4140-B8C7-9A80E889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2019-05-02T14:32:00Z</dcterms:created>
  <dcterms:modified xsi:type="dcterms:W3CDTF">2019-05-02T14:32:00Z</dcterms:modified>
</cp:coreProperties>
</file>