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604B4A">
                <w:rPr>
                  <w:rFonts w:asciiTheme="majorHAnsi" w:hAnsiTheme="majorHAnsi"/>
                  <w:sz w:val="20"/>
                  <w:szCs w:val="20"/>
                </w:rPr>
                <w:t>ED75 (2014)</w:t>
              </w:r>
            </w:sdtContent>
          </w:sdt>
        </w:sdtContent>
      </w:sdt>
    </w:p>
    <w:p w:rsidR="00AF3758" w:rsidRPr="00592A95" w:rsidRDefault="00AF3758" w:rsidP="00AF3758">
      <w:pPr>
        <w:jc w:val="center"/>
        <w:outlineLvl w:val="0"/>
        <w:rPr>
          <w:rFonts w:asciiTheme="majorHAnsi" w:hAnsiTheme="majorHAnsi" w:cs="Arial"/>
          <w:b/>
          <w:sz w:val="34"/>
          <w:szCs w:val="34"/>
        </w:rPr>
      </w:pPr>
      <w:r w:rsidRPr="00592A95">
        <w:rPr>
          <w:rFonts w:asciiTheme="majorHAnsi" w:hAnsiTheme="majorHAnsi" w:cs="Arial"/>
          <w:b/>
          <w:sz w:val="34"/>
          <w:szCs w:val="34"/>
        </w:rPr>
        <w:t>New/Special Course Proposal-Bulletin Change Transmittal Form</w:t>
      </w:r>
    </w:p>
    <w:permStart w:id="331182174" w:edGrp="everyone"/>
    <w:p w:rsidR="00AF3758" w:rsidRPr="00592A95" w:rsidRDefault="00EF79DC"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000A78">
            <w:rPr>
              <w:rFonts w:ascii="MS Gothic" w:eastAsia="MS Gothic" w:hAnsi="MS Gothic" w:hint="eastAsia"/>
            </w:rPr>
            <w:t>☒</w:t>
          </w:r>
        </w:sdtContent>
      </w:sdt>
      <w:permEnd w:id="331182174"/>
      <w:r w:rsidR="00FB7442">
        <w:rPr>
          <w:rFonts w:asciiTheme="majorHAnsi" w:hAnsiTheme="majorHAnsi" w:cs="Arial"/>
          <w:b/>
          <w:sz w:val="20"/>
          <w:szCs w:val="20"/>
        </w:rPr>
        <w:t xml:space="preserve"> </w:t>
      </w:r>
      <w:r w:rsidR="00AF3758" w:rsidRPr="00592A95">
        <w:rPr>
          <w:rFonts w:asciiTheme="majorHAnsi" w:hAnsiTheme="majorHAnsi" w:cs="Arial"/>
          <w:b/>
          <w:sz w:val="20"/>
          <w:szCs w:val="20"/>
        </w:rPr>
        <w:t>Undergraduate Curriculum Council</w:t>
      </w:r>
      <w:r w:rsidR="00AF3758" w:rsidRPr="00592A95">
        <w:rPr>
          <w:rFonts w:asciiTheme="majorHAnsi" w:hAnsiTheme="majorHAnsi" w:cs="Arial"/>
          <w:sz w:val="20"/>
          <w:szCs w:val="20"/>
        </w:rPr>
        <w:t xml:space="preserve"> - Print 1 copy for signatures and save 1 electronic copy.</w:t>
      </w:r>
    </w:p>
    <w:permStart w:id="770271520" w:edGrp="everyone"/>
    <w:p w:rsidR="00AF3758" w:rsidRPr="00592A95" w:rsidRDefault="00EF79DC"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70271520"/>
      <w:r w:rsidR="00FB7442">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EF59AD" w:rsidRPr="001E1F6B">
          <w:rPr>
            <w:rStyle w:val="Hyperlink"/>
            <w:rFonts w:asciiTheme="majorHAnsi" w:hAnsiTheme="majorHAnsi" w:cs="Arial"/>
            <w:sz w:val="20"/>
            <w:szCs w:val="20"/>
          </w:rPr>
          <w:t>pheath@astate.edu</w:t>
        </w:r>
      </w:hyperlink>
      <w:r w:rsidR="00604B4A">
        <w:rPr>
          <w:rStyle w:val="Hyperlink"/>
          <w:rFonts w:asciiTheme="majorHAnsi" w:hAnsiTheme="majorHAnsi" w:cs="Arial"/>
          <w:sz w:val="20"/>
          <w:szCs w:val="20"/>
        </w:rPr>
        <w:t>`</w:t>
      </w:r>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592A95"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78644700" w:edGrp="everyone"/>
          <w:p w:rsidR="00AF3758" w:rsidRPr="00592A95" w:rsidRDefault="00EF79DC"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000A78">
                  <w:rPr>
                    <w:rFonts w:ascii="MS Gothic" w:eastAsia="MS Gothic" w:hAnsi="MS Gothic" w:hint="eastAsia"/>
                  </w:rPr>
                  <w:t>☒</w:t>
                </w:r>
              </w:sdtContent>
            </w:sdt>
            <w:permEnd w:id="78644700"/>
            <w:r w:rsidR="00AF3758" w:rsidRPr="00592A95">
              <w:rPr>
                <w:rFonts w:asciiTheme="majorHAnsi" w:hAnsiTheme="majorHAnsi" w:cs="Arial"/>
                <w:b/>
                <w:sz w:val="20"/>
                <w:szCs w:val="20"/>
              </w:rPr>
              <w:t xml:space="preserve">New Course  or </w:t>
            </w:r>
            <w:permStart w:id="831222108"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Pr>
                    <w:rFonts w:ascii="MS Gothic" w:eastAsia="MS Gothic" w:hAnsi="MS Gothic" w:hint="eastAsia"/>
                  </w:rPr>
                  <w:t>☐</w:t>
                </w:r>
              </w:sdtContent>
            </w:sdt>
            <w:r w:rsidR="00001C04">
              <w:rPr>
                <w:rFonts w:asciiTheme="majorHAnsi" w:hAnsiTheme="majorHAnsi" w:cs="Arial"/>
                <w:b/>
                <w:sz w:val="20"/>
                <w:szCs w:val="20"/>
              </w:rPr>
              <w:t xml:space="preserve"> </w:t>
            </w:r>
            <w:permEnd w:id="831222108"/>
            <w:r w:rsidR="00001C04">
              <w:rPr>
                <w:rFonts w:asciiTheme="majorHAnsi" w:hAnsiTheme="majorHAnsi" w:cs="Arial"/>
                <w:b/>
                <w:sz w:val="20"/>
                <w:szCs w:val="20"/>
              </w:rPr>
              <w:t xml:space="preserve"> </w:t>
            </w:r>
            <w:r w:rsidR="00EC6970">
              <w:rPr>
                <w:rFonts w:asciiTheme="majorHAnsi" w:hAnsiTheme="majorHAnsi" w:cs="Arial"/>
                <w:b/>
                <w:sz w:val="20"/>
                <w:szCs w:val="20"/>
              </w:rPr>
              <w:t xml:space="preserve">Special Course  </w:t>
            </w:r>
            <w:r w:rsidR="00AF3758" w:rsidRPr="00592A95">
              <w:rPr>
                <w:rFonts w:asciiTheme="majorHAnsi" w:hAnsiTheme="majorHAnsi" w:cs="Arial"/>
                <w:b/>
                <w:sz w:val="20"/>
                <w:szCs w:val="20"/>
              </w:rPr>
              <w:t>(Check one box)</w:t>
            </w:r>
          </w:p>
          <w:p w:rsidR="00AF3758" w:rsidRPr="00592A95" w:rsidRDefault="00AF3758" w:rsidP="00001C04">
            <w:pPr>
              <w:tabs>
                <w:tab w:val="left" w:pos="400"/>
                <w:tab w:val="left" w:pos="4300"/>
                <w:tab w:val="left" w:pos="5800"/>
                <w:tab w:val="left" w:pos="9990"/>
              </w:tabs>
              <w:spacing w:before="120" w:after="0"/>
              <w:rPr>
                <w:rFonts w:asciiTheme="majorHAnsi" w:hAnsiTheme="majorHAnsi"/>
                <w:i/>
                <w:sz w:val="16"/>
                <w:szCs w:val="16"/>
              </w:rPr>
            </w:pPr>
            <w:r w:rsidRPr="00592A95">
              <w:rPr>
                <w:rFonts w:asciiTheme="majorHAnsi" w:hAnsiTheme="majorHAnsi" w:cs="Arial"/>
                <w:i/>
                <w:sz w:val="20"/>
                <w:szCs w:val="20"/>
              </w:rPr>
              <w:t xml:space="preserve">Please complete the following and attach a copy of the catalogue page(s) showing what changes are necessary.  </w:t>
            </w:r>
          </w:p>
        </w:tc>
      </w:tr>
    </w:tbl>
    <w:p w:rsidR="00001C04" w:rsidRPr="00592A95"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592A95" w:rsidTr="00B54E08">
        <w:trPr>
          <w:trHeight w:val="1089"/>
        </w:trPr>
        <w:tc>
          <w:tcPr>
            <w:tcW w:w="5451" w:type="dxa"/>
            <w:vAlign w:val="center"/>
          </w:tcPr>
          <w:p w:rsidR="00001C04" w:rsidRPr="00592A95" w:rsidRDefault="00EF79DC" w:rsidP="00B54E08">
            <w:pPr>
              <w:rPr>
                <w:rFonts w:asciiTheme="majorHAnsi" w:hAnsiTheme="majorHAnsi"/>
                <w:sz w:val="20"/>
                <w:szCs w:val="20"/>
              </w:rPr>
            </w:pPr>
            <w:sdt>
              <w:sdtPr>
                <w:rPr>
                  <w:rFonts w:asciiTheme="majorHAnsi" w:hAnsiTheme="majorHAnsi"/>
                  <w:sz w:val="20"/>
                  <w:szCs w:val="20"/>
                </w:rPr>
                <w:id w:val="-356667795"/>
                <w:placeholder>
                  <w:docPart w:val="944EBA4ED7BC4C9FBAFE359B6F3D70B7"/>
                </w:placeholder>
                <w:showingPlcHdr/>
              </w:sdtPr>
              <w:sdtEndPr/>
              <w:sdtContent>
                <w:permStart w:id="128156973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281569736"/>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4F72A3E8091D404ABB6A422BD4860058"/>
                </w:placeholder>
                <w:showingPlcHdr/>
                <w:date>
                  <w:dateFormat w:val="M/d/yyyy"/>
                  <w:lid w:val="en-US"/>
                  <w:storeMappedDataAs w:val="dateTime"/>
                  <w:calendar w:val="gregorian"/>
                </w:date>
              </w:sdtPr>
              <w:sdtEndPr/>
              <w:sdtContent>
                <w:permStart w:id="1828869508"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8869508"/>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Curriculum Committee Chair</w:t>
            </w:r>
          </w:p>
        </w:tc>
        <w:tc>
          <w:tcPr>
            <w:tcW w:w="5451" w:type="dxa"/>
            <w:vAlign w:val="center"/>
          </w:tcPr>
          <w:p w:rsidR="00001C04" w:rsidRPr="00592A95" w:rsidRDefault="00EF79DC" w:rsidP="00B54E08">
            <w:pPr>
              <w:rPr>
                <w:rFonts w:asciiTheme="majorHAnsi" w:hAnsiTheme="majorHAnsi"/>
                <w:sz w:val="16"/>
                <w:szCs w:val="16"/>
              </w:rPr>
            </w:pPr>
            <w:sdt>
              <w:sdtPr>
                <w:rPr>
                  <w:rFonts w:asciiTheme="majorHAnsi" w:hAnsiTheme="majorHAnsi"/>
                  <w:sz w:val="20"/>
                  <w:szCs w:val="20"/>
                </w:rPr>
                <w:id w:val="952207901"/>
                <w:placeholder>
                  <w:docPart w:val="4095FC21BA1648C4B14A8F496CA74780"/>
                </w:placeholder>
              </w:sdtPr>
              <w:sdtEndPr/>
              <w:sdtContent>
                <w:sdt>
                  <w:sdtPr>
                    <w:rPr>
                      <w:rFonts w:asciiTheme="majorHAnsi" w:hAnsiTheme="majorHAnsi"/>
                      <w:sz w:val="20"/>
                      <w:szCs w:val="20"/>
                    </w:rPr>
                    <w:id w:val="-106197775"/>
                    <w:placeholder>
                      <w:docPart w:val="5AB61C7ABDC94312823997E7E656BC77"/>
                    </w:placeholder>
                    <w:showingPlcHdr/>
                  </w:sdtPr>
                  <w:sdtEndPr/>
                  <w:sdtContent>
                    <w:permStart w:id="61886622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618866227"/>
                  </w:sdtContent>
                </w:sdt>
              </w:sdtContent>
            </w:sdt>
            <w:r w:rsidR="00001C04" w:rsidRPr="00592A95">
              <w:rPr>
                <w:rFonts w:asciiTheme="majorHAnsi" w:hAnsiTheme="majorHAnsi"/>
                <w:sz w:val="20"/>
                <w:szCs w:val="20"/>
              </w:rPr>
              <w:t xml:space="preserve"> </w:t>
            </w:r>
            <w:r w:rsidR="00001C04"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3EAD4FF74E9549AEA7DC1CD1F5BC6799"/>
                </w:placeholder>
                <w:showingPlcHdr/>
                <w:date>
                  <w:dateFormat w:val="M/d/yyyy"/>
                  <w:lid w:val="en-US"/>
                  <w:storeMappedDataAs w:val="dateTime"/>
                  <w:calendar w:val="gregorian"/>
                </w:date>
              </w:sdtPr>
              <w:sdtEndPr/>
              <w:sdtContent>
                <w:permStart w:id="324678812"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24678812"/>
              </w:sdtContent>
            </w:sdt>
          </w:p>
          <w:p w:rsidR="00001C04" w:rsidRPr="00592A95" w:rsidRDefault="00001C04" w:rsidP="00B54E08">
            <w:pPr>
              <w:rPr>
                <w:rFonts w:asciiTheme="majorHAnsi" w:hAnsiTheme="majorHAnsi" w:cs="Arial"/>
                <w:sz w:val="20"/>
                <w:szCs w:val="20"/>
              </w:rPr>
            </w:pPr>
            <w:r w:rsidRPr="00592A95">
              <w:rPr>
                <w:rFonts w:asciiTheme="majorHAnsi" w:hAnsiTheme="majorHAnsi"/>
                <w:b/>
                <w:sz w:val="20"/>
                <w:szCs w:val="20"/>
              </w:rPr>
              <w:t>COPE Chair (if applicable)</w:t>
            </w:r>
          </w:p>
        </w:tc>
      </w:tr>
      <w:tr w:rsidR="00001C04" w:rsidRPr="00592A95" w:rsidTr="00B54E08">
        <w:trPr>
          <w:trHeight w:val="1089"/>
        </w:trPr>
        <w:tc>
          <w:tcPr>
            <w:tcW w:w="5451" w:type="dxa"/>
            <w:vAlign w:val="center"/>
          </w:tcPr>
          <w:p w:rsidR="00001C04" w:rsidRPr="00592A95" w:rsidRDefault="00EF79DC" w:rsidP="00B54E08">
            <w:pPr>
              <w:rPr>
                <w:rFonts w:asciiTheme="majorHAnsi" w:hAnsiTheme="majorHAnsi"/>
                <w:sz w:val="20"/>
                <w:szCs w:val="20"/>
              </w:rPr>
            </w:pPr>
            <w:sdt>
              <w:sdtPr>
                <w:rPr>
                  <w:rFonts w:asciiTheme="majorHAnsi" w:hAnsiTheme="majorHAnsi"/>
                  <w:sz w:val="20"/>
                  <w:szCs w:val="20"/>
                </w:rPr>
                <w:id w:val="1169676060"/>
                <w:placeholder>
                  <w:docPart w:val="8EE386DB1FC64421ADDEB0D84C01A957"/>
                </w:placeholder>
              </w:sdtPr>
              <w:sdtEndPr/>
              <w:sdtContent>
                <w:sdt>
                  <w:sdtPr>
                    <w:rPr>
                      <w:rFonts w:asciiTheme="majorHAnsi" w:hAnsiTheme="majorHAnsi"/>
                      <w:sz w:val="20"/>
                      <w:szCs w:val="20"/>
                    </w:rPr>
                    <w:id w:val="376897373"/>
                    <w:placeholder>
                      <w:docPart w:val="3CB3947FA22F4987B5456C12F3D4FC68"/>
                    </w:placeholder>
                    <w:showingPlcHdr/>
                  </w:sdtPr>
                  <w:sdtEndPr/>
                  <w:sdtContent>
                    <w:permStart w:id="59933094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9933094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122CE2B3653746EF8BC068955F1FB794"/>
                </w:placeholder>
                <w:showingPlcHdr/>
                <w:date>
                  <w:dateFormat w:val="M/d/yyyy"/>
                  <w:lid w:val="en-US"/>
                  <w:storeMappedDataAs w:val="dateTime"/>
                  <w:calendar w:val="gregorian"/>
                </w:date>
              </w:sdtPr>
              <w:sdtEndPr/>
              <w:sdtContent>
                <w:permStart w:id="1873432076"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73432076"/>
              </w:sdtContent>
            </w:sdt>
            <w:r w:rsidR="00001C04" w:rsidRPr="00592A95">
              <w:rPr>
                <w:rFonts w:asciiTheme="majorHAnsi" w:hAnsiTheme="majorHAnsi"/>
                <w:sz w:val="20"/>
                <w:szCs w:val="20"/>
              </w:rPr>
              <w:br/>
            </w:r>
            <w:r w:rsidR="00001C04" w:rsidRPr="00592A95">
              <w:rPr>
                <w:rFonts w:asciiTheme="majorHAnsi" w:hAnsiTheme="majorHAnsi"/>
                <w:b/>
                <w:sz w:val="20"/>
                <w:szCs w:val="20"/>
              </w:rPr>
              <w:t>Department Chair:</w:t>
            </w:r>
            <w:r w:rsidR="00001C04" w:rsidRPr="00592A95">
              <w:rPr>
                <w:rFonts w:asciiTheme="majorHAnsi" w:hAnsiTheme="majorHAnsi"/>
                <w:sz w:val="20"/>
                <w:szCs w:val="20"/>
              </w:rPr>
              <w:t xml:space="preserve"> </w:t>
            </w:r>
          </w:p>
        </w:tc>
        <w:tc>
          <w:tcPr>
            <w:tcW w:w="5451" w:type="dxa"/>
            <w:vAlign w:val="center"/>
          </w:tcPr>
          <w:p w:rsidR="00001C04" w:rsidRPr="00592A95" w:rsidRDefault="00EF79DC" w:rsidP="00B54E08">
            <w:pPr>
              <w:rPr>
                <w:rFonts w:asciiTheme="majorHAnsi" w:hAnsiTheme="majorHAnsi"/>
                <w:sz w:val="20"/>
                <w:szCs w:val="20"/>
              </w:rPr>
            </w:pPr>
            <w:sdt>
              <w:sdtPr>
                <w:rPr>
                  <w:rFonts w:asciiTheme="majorHAnsi" w:hAnsiTheme="majorHAnsi"/>
                  <w:sz w:val="20"/>
                  <w:szCs w:val="20"/>
                </w:rPr>
                <w:id w:val="-208959319"/>
                <w:placeholder>
                  <w:docPart w:val="014FF160971F4299BFE88BD7B2138D9B"/>
                </w:placeholder>
              </w:sdtPr>
              <w:sdtEndPr/>
              <w:sdtContent>
                <w:sdt>
                  <w:sdtPr>
                    <w:rPr>
                      <w:rFonts w:asciiTheme="majorHAnsi" w:hAnsiTheme="majorHAnsi"/>
                      <w:sz w:val="20"/>
                      <w:szCs w:val="20"/>
                    </w:rPr>
                    <w:id w:val="1404868388"/>
                    <w:placeholder>
                      <w:docPart w:val="A3CD222376334794A2D7D385ACFE1809"/>
                    </w:placeholder>
                    <w:showingPlcHdr/>
                  </w:sdtPr>
                  <w:sdtEndPr/>
                  <w:sdtContent>
                    <w:permStart w:id="1051328943"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051328943"/>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CD1722579D9C40029947EB4B59F57A74"/>
                </w:placeholder>
                <w:showingPlcHdr/>
                <w:date>
                  <w:dateFormat w:val="M/d/yyyy"/>
                  <w:lid w:val="en-US"/>
                  <w:storeMappedDataAs w:val="dateTime"/>
                  <w:calendar w:val="gregorian"/>
                </w:date>
              </w:sdtPr>
              <w:sdtEndPr/>
              <w:sdtContent>
                <w:permStart w:id="106393222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63932224"/>
              </w:sdtContent>
            </w:sdt>
          </w:p>
          <w:p w:rsidR="00001C04" w:rsidRPr="00592A95" w:rsidRDefault="00001C04" w:rsidP="00B54E08">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001C04" w:rsidRPr="00592A95" w:rsidTr="00B54E08">
        <w:trPr>
          <w:trHeight w:val="1089"/>
        </w:trPr>
        <w:tc>
          <w:tcPr>
            <w:tcW w:w="5451" w:type="dxa"/>
            <w:vAlign w:val="center"/>
          </w:tcPr>
          <w:p w:rsidR="00001C04" w:rsidRPr="00592A95" w:rsidRDefault="00EF79DC" w:rsidP="00B54E08">
            <w:pPr>
              <w:rPr>
                <w:rFonts w:asciiTheme="majorHAnsi" w:hAnsiTheme="majorHAnsi"/>
                <w:sz w:val="20"/>
                <w:szCs w:val="20"/>
              </w:rPr>
            </w:pPr>
            <w:sdt>
              <w:sdtPr>
                <w:rPr>
                  <w:rFonts w:asciiTheme="majorHAnsi" w:hAnsiTheme="majorHAnsi"/>
                  <w:sz w:val="20"/>
                  <w:szCs w:val="20"/>
                </w:rPr>
                <w:id w:val="76181568"/>
                <w:placeholder>
                  <w:docPart w:val="23E05259BC704241B3DB0C237BDFA24E"/>
                </w:placeholder>
              </w:sdtPr>
              <w:sdtEndPr/>
              <w:sdtContent>
                <w:sdt>
                  <w:sdtPr>
                    <w:rPr>
                      <w:rFonts w:asciiTheme="majorHAnsi" w:hAnsiTheme="majorHAnsi"/>
                      <w:sz w:val="20"/>
                      <w:szCs w:val="20"/>
                    </w:rPr>
                    <w:id w:val="-1873526833"/>
                    <w:placeholder>
                      <w:docPart w:val="871FDD8D5F8647ED9961111EAA039127"/>
                    </w:placeholder>
                    <w:showingPlcHdr/>
                  </w:sdtPr>
                  <w:sdtEndPr/>
                  <w:sdtContent>
                    <w:permStart w:id="565078961"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565078961"/>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9870CE09E048405F8CCF058555802C86"/>
                </w:placeholder>
                <w:showingPlcHdr/>
                <w:date>
                  <w:dateFormat w:val="M/d/yyyy"/>
                  <w:lid w:val="en-US"/>
                  <w:storeMappedDataAs w:val="dateTime"/>
                  <w:calendar w:val="gregorian"/>
                </w:date>
              </w:sdtPr>
              <w:sdtEndPr/>
              <w:sdtContent>
                <w:permStart w:id="111112919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11112919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Curriculum Committee Chair</w:t>
            </w:r>
          </w:p>
        </w:tc>
        <w:tc>
          <w:tcPr>
            <w:tcW w:w="5451" w:type="dxa"/>
            <w:vAlign w:val="center"/>
          </w:tcPr>
          <w:p w:rsidR="00001C04" w:rsidRPr="00592A95" w:rsidRDefault="00EF79DC" w:rsidP="00B54E08">
            <w:pPr>
              <w:rPr>
                <w:rFonts w:asciiTheme="majorHAnsi" w:hAnsiTheme="majorHAnsi"/>
                <w:sz w:val="20"/>
                <w:szCs w:val="20"/>
              </w:rPr>
            </w:pPr>
            <w:sdt>
              <w:sdtPr>
                <w:rPr>
                  <w:rFonts w:asciiTheme="majorHAnsi" w:hAnsiTheme="majorHAnsi"/>
                  <w:sz w:val="20"/>
                  <w:szCs w:val="20"/>
                </w:rPr>
                <w:id w:val="1708458304"/>
                <w:placeholder>
                  <w:docPart w:val="6ABFA68943F146009C35211315D408FB"/>
                </w:placeholder>
              </w:sdtPr>
              <w:sdtEndPr/>
              <w:sdtContent>
                <w:sdt>
                  <w:sdtPr>
                    <w:rPr>
                      <w:rFonts w:asciiTheme="majorHAnsi" w:hAnsiTheme="majorHAnsi"/>
                      <w:sz w:val="20"/>
                      <w:szCs w:val="20"/>
                    </w:rPr>
                    <w:id w:val="932550879"/>
                    <w:placeholder>
                      <w:docPart w:val="1B3831BF851649428345BE7DF5F6F44C"/>
                    </w:placeholder>
                    <w:showingPlcHdr/>
                  </w:sdtPr>
                  <w:sdtEndPr/>
                  <w:sdtContent>
                    <w:permStart w:id="452532732"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452532732"/>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2FDCCC87F13147BDAE2A6499B7CC5C77"/>
                </w:placeholder>
                <w:showingPlcHdr/>
                <w:date>
                  <w:dateFormat w:val="M/d/yyyy"/>
                  <w:lid w:val="en-US"/>
                  <w:storeMappedDataAs w:val="dateTime"/>
                  <w:calendar w:val="gregorian"/>
                </w:date>
              </w:sdtPr>
              <w:sdtEndPr/>
              <w:sdtContent>
                <w:permStart w:id="163072304"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63072304"/>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Undergraduate Curriculum Council Chair</w:t>
            </w:r>
          </w:p>
        </w:tc>
      </w:tr>
      <w:tr w:rsidR="00001C04" w:rsidRPr="00592A95" w:rsidTr="00B54E08">
        <w:trPr>
          <w:trHeight w:val="1089"/>
        </w:trPr>
        <w:tc>
          <w:tcPr>
            <w:tcW w:w="5451" w:type="dxa"/>
            <w:vAlign w:val="center"/>
          </w:tcPr>
          <w:p w:rsidR="00001C04" w:rsidRPr="00592A95" w:rsidRDefault="00EF79DC" w:rsidP="00B54E08">
            <w:pPr>
              <w:rPr>
                <w:rFonts w:asciiTheme="majorHAnsi" w:hAnsiTheme="majorHAnsi"/>
                <w:sz w:val="20"/>
                <w:szCs w:val="20"/>
              </w:rPr>
            </w:pPr>
            <w:sdt>
              <w:sdtPr>
                <w:rPr>
                  <w:rFonts w:asciiTheme="majorHAnsi" w:hAnsiTheme="majorHAnsi"/>
                  <w:sz w:val="20"/>
                  <w:szCs w:val="20"/>
                </w:rPr>
                <w:id w:val="922218420"/>
                <w:placeholder>
                  <w:docPart w:val="3D58B86C598C424EA1DCFE4858633EEA"/>
                </w:placeholder>
              </w:sdtPr>
              <w:sdtEndPr/>
              <w:sdtContent>
                <w:sdt>
                  <w:sdtPr>
                    <w:rPr>
                      <w:rFonts w:asciiTheme="majorHAnsi" w:hAnsiTheme="majorHAnsi"/>
                      <w:sz w:val="20"/>
                      <w:szCs w:val="20"/>
                    </w:rPr>
                    <w:id w:val="-1142416544"/>
                    <w:placeholder>
                      <w:docPart w:val="5D7328BE57354C4086C48BA138292DAD"/>
                    </w:placeholder>
                    <w:showingPlcHdr/>
                  </w:sdtPr>
                  <w:sdtEndPr/>
                  <w:sdtContent>
                    <w:permStart w:id="1731610067"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731610067"/>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65069709"/>
                <w:placeholder>
                  <w:docPart w:val="BE9E0280633C4473B8FC13D6F0E4359D"/>
                </w:placeholder>
                <w:showingPlcHdr/>
                <w:date>
                  <w:dateFormat w:val="M/d/yyyy"/>
                  <w:lid w:val="en-US"/>
                  <w:storeMappedDataAs w:val="dateTime"/>
                  <w:calendar w:val="gregorian"/>
                </w:date>
              </w:sdtPr>
              <w:sdtEndPr/>
              <w:sdtContent>
                <w:permStart w:id="190544517"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0544517"/>
              </w:sdtContent>
            </w:sdt>
            <w:r w:rsidR="00001C04" w:rsidRPr="00592A95">
              <w:rPr>
                <w:rFonts w:asciiTheme="majorHAnsi" w:hAnsiTheme="majorHAnsi"/>
                <w:sz w:val="20"/>
                <w:szCs w:val="20"/>
              </w:rPr>
              <w:br/>
            </w:r>
            <w:r w:rsidR="00001C04" w:rsidRPr="00592A95">
              <w:rPr>
                <w:rFonts w:asciiTheme="majorHAnsi" w:hAnsiTheme="majorHAnsi"/>
                <w:b/>
                <w:sz w:val="20"/>
                <w:szCs w:val="20"/>
              </w:rPr>
              <w:t>College Dean</w:t>
            </w:r>
          </w:p>
        </w:tc>
        <w:tc>
          <w:tcPr>
            <w:tcW w:w="5451" w:type="dxa"/>
            <w:vAlign w:val="center"/>
          </w:tcPr>
          <w:p w:rsidR="00001C04" w:rsidRPr="00592A95" w:rsidRDefault="00EF79DC" w:rsidP="00B54E08">
            <w:pPr>
              <w:rPr>
                <w:rFonts w:asciiTheme="majorHAnsi" w:hAnsiTheme="majorHAnsi"/>
                <w:sz w:val="20"/>
                <w:szCs w:val="20"/>
              </w:rPr>
            </w:pPr>
            <w:sdt>
              <w:sdtPr>
                <w:rPr>
                  <w:rFonts w:asciiTheme="majorHAnsi" w:hAnsiTheme="majorHAnsi"/>
                  <w:sz w:val="20"/>
                  <w:szCs w:val="20"/>
                </w:rPr>
                <w:id w:val="245702008"/>
                <w:placeholder>
                  <w:docPart w:val="24D6668C13184509894989C1F3F791B0"/>
                </w:placeholder>
              </w:sdtPr>
              <w:sdtEndPr/>
              <w:sdtContent>
                <w:sdt>
                  <w:sdtPr>
                    <w:rPr>
                      <w:rFonts w:asciiTheme="majorHAnsi" w:hAnsiTheme="majorHAnsi"/>
                      <w:sz w:val="20"/>
                      <w:szCs w:val="20"/>
                    </w:rPr>
                    <w:id w:val="-461583462"/>
                    <w:placeholder>
                      <w:docPart w:val="624C0BE498AC4D2C8AC00F45E4DFEB2F"/>
                    </w:placeholder>
                    <w:showingPlcHdr/>
                  </w:sdtPr>
                  <w:sdtEndPr/>
                  <w:sdtContent>
                    <w:permStart w:id="901476624"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901476624"/>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501704949"/>
                <w:placeholder>
                  <w:docPart w:val="8A40B50B2AD040A4B045DB9CD438EBE4"/>
                </w:placeholder>
                <w:showingPlcHdr/>
                <w:date>
                  <w:dateFormat w:val="M/d/yyyy"/>
                  <w:lid w:val="en-US"/>
                  <w:storeMappedDataAs w:val="dateTime"/>
                  <w:calendar w:val="gregorian"/>
                </w:date>
              </w:sdtPr>
              <w:sdtEndPr/>
              <w:sdtContent>
                <w:permStart w:id="134658379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4658379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Graduate Curriculum Committee Chair</w:t>
            </w:r>
          </w:p>
        </w:tc>
      </w:tr>
      <w:tr w:rsidR="00001C04" w:rsidRPr="00592A95" w:rsidTr="00B54E08">
        <w:trPr>
          <w:trHeight w:val="1089"/>
        </w:trPr>
        <w:tc>
          <w:tcPr>
            <w:tcW w:w="5451" w:type="dxa"/>
            <w:vAlign w:val="center"/>
          </w:tcPr>
          <w:p w:rsidR="00001C04" w:rsidRPr="00592A95" w:rsidRDefault="00001C04" w:rsidP="00B54E08">
            <w:pPr>
              <w:rPr>
                <w:rFonts w:asciiTheme="majorHAnsi" w:hAnsiTheme="majorHAnsi"/>
                <w:sz w:val="20"/>
                <w:szCs w:val="20"/>
              </w:rPr>
            </w:pPr>
          </w:p>
        </w:tc>
        <w:tc>
          <w:tcPr>
            <w:tcW w:w="5451" w:type="dxa"/>
            <w:vAlign w:val="center"/>
          </w:tcPr>
          <w:p w:rsidR="00001C04" w:rsidRPr="00592A95" w:rsidRDefault="00EF79DC" w:rsidP="00B54E08">
            <w:pPr>
              <w:rPr>
                <w:rFonts w:asciiTheme="majorHAnsi" w:hAnsiTheme="majorHAnsi"/>
                <w:sz w:val="20"/>
                <w:szCs w:val="20"/>
              </w:rPr>
            </w:pPr>
            <w:sdt>
              <w:sdtPr>
                <w:rPr>
                  <w:rFonts w:asciiTheme="majorHAnsi" w:hAnsiTheme="majorHAnsi"/>
                  <w:sz w:val="20"/>
                  <w:szCs w:val="20"/>
                </w:rPr>
                <w:id w:val="-1614899177"/>
                <w:placeholder>
                  <w:docPart w:val="14B60F9AB13C40CEA9927B64DC9E0A96"/>
                </w:placeholder>
              </w:sdtPr>
              <w:sdtEndPr/>
              <w:sdtContent>
                <w:sdt>
                  <w:sdtPr>
                    <w:rPr>
                      <w:rFonts w:asciiTheme="majorHAnsi" w:hAnsiTheme="majorHAnsi"/>
                      <w:sz w:val="20"/>
                      <w:szCs w:val="20"/>
                    </w:rPr>
                    <w:id w:val="1197282834"/>
                    <w:placeholder>
                      <w:docPart w:val="83A4D927002E4DA1A631F65AEF3219A3"/>
                    </w:placeholder>
                    <w:showingPlcHdr/>
                  </w:sdtPr>
                  <w:sdtEndPr/>
                  <w:sdtContent>
                    <w:permStart w:id="1862077626" w:edGrp="everyone"/>
                    <w:r w:rsidR="00001C04" w:rsidRPr="00592A95">
                      <w:rPr>
                        <w:rFonts w:asciiTheme="majorHAnsi" w:hAnsiTheme="majorHAnsi"/>
                        <w:color w:val="808080" w:themeColor="background1" w:themeShade="80"/>
                        <w:sz w:val="52"/>
                        <w:szCs w:val="52"/>
                        <w:shd w:val="clear" w:color="auto" w:fill="D9D9D9" w:themeFill="background1" w:themeFillShade="D9"/>
                      </w:rPr>
                      <w:t>___________________</w:t>
                    </w:r>
                    <w:permEnd w:id="1862077626"/>
                  </w:sdtContent>
                </w:sdt>
              </w:sdtContent>
            </w:sdt>
            <w:r w:rsidR="00001C04" w:rsidRPr="00592A95">
              <w:rPr>
                <w:rFonts w:asciiTheme="majorHAnsi" w:hAnsiTheme="majorHAnsi"/>
                <w:sz w:val="20"/>
                <w:szCs w:val="20"/>
              </w:rPr>
              <w:t xml:space="preserve">  </w:t>
            </w:r>
            <w:sdt>
              <w:sdtPr>
                <w:rPr>
                  <w:rFonts w:asciiTheme="majorHAnsi" w:hAnsiTheme="majorHAnsi"/>
                  <w:smallCaps/>
                  <w:sz w:val="20"/>
                  <w:szCs w:val="20"/>
                </w:rPr>
                <w:id w:val="-102956336"/>
                <w:placeholder>
                  <w:docPart w:val="FBB9D5D3BB2F441CA295A93383256691"/>
                </w:placeholder>
                <w:showingPlcHdr/>
                <w:date>
                  <w:dateFormat w:val="M/d/yyyy"/>
                  <w:lid w:val="en-US"/>
                  <w:storeMappedDataAs w:val="dateTime"/>
                  <w:calendar w:val="gregorian"/>
                </w:date>
              </w:sdtPr>
              <w:sdtEndPr/>
              <w:sdtContent>
                <w:permStart w:id="2000897601" w:edGrp="everyone"/>
                <w:r w:rsidR="00001C04"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00897601"/>
              </w:sdtContent>
            </w:sdt>
          </w:p>
          <w:p w:rsidR="00001C04" w:rsidRPr="00592A95" w:rsidRDefault="00001C04" w:rsidP="00B54E08">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3C334C">
        <w:rPr>
          <w:rFonts w:asciiTheme="majorHAnsi" w:hAnsiTheme="majorHAnsi" w:cs="Arial"/>
          <w:sz w:val="20"/>
          <w:szCs w:val="20"/>
        </w:rPr>
        <w:t xml:space="preserve"> </w:t>
      </w:r>
      <w:r w:rsidR="00016FE7" w:rsidRPr="00592A95">
        <w:rPr>
          <w:rFonts w:asciiTheme="majorHAnsi" w:hAnsiTheme="majorHAnsi" w:cs="Arial"/>
          <w:sz w:val="20"/>
          <w:szCs w:val="20"/>
        </w:rPr>
        <w:t>Proposed Course Prefix and Number (For variable credit courses, indicate variable range.)</w:t>
      </w:r>
    </w:p>
    <w:sdt>
      <w:sdtPr>
        <w:rPr>
          <w:rFonts w:asciiTheme="majorHAnsi" w:hAnsiTheme="majorHAnsi" w:cs="Arial"/>
          <w:sz w:val="20"/>
          <w:szCs w:val="20"/>
        </w:rPr>
        <w:id w:val="264975268"/>
      </w:sdtPr>
      <w:sdtEndPr/>
      <w:sdtContent>
        <w:p w:rsidR="00AF68E8" w:rsidRDefault="006A206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4553</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3C334C">
        <w:rPr>
          <w:rFonts w:asciiTheme="majorHAnsi" w:hAnsiTheme="majorHAnsi" w:cs="Arial"/>
          <w:sz w:val="20"/>
          <w:szCs w:val="20"/>
        </w:rPr>
        <w:t xml:space="preserve"> </w:t>
      </w:r>
      <w:r w:rsidR="00C12816" w:rsidRPr="00592A95">
        <w:rPr>
          <w:rFonts w:asciiTheme="majorHAnsi" w:hAnsiTheme="majorHAnsi" w:cs="Arial"/>
          <w:sz w:val="20"/>
          <w:szCs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AF68E8" w:rsidRDefault="00000A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Personality Theory</w:t>
          </w:r>
        </w:p>
      </w:sdtContent>
    </w:sdt>
    <w:p w:rsidR="00C12816" w:rsidRPr="00592A95" w:rsidRDefault="00C12816" w:rsidP="00001C04">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3C334C">
        <w:rPr>
          <w:rFonts w:asciiTheme="majorHAnsi" w:hAnsiTheme="majorHAnsi" w:cs="Arial"/>
          <w:sz w:val="20"/>
          <w:szCs w:val="20"/>
        </w:rPr>
        <w:t xml:space="preserve"> </w:t>
      </w:r>
      <w:r w:rsidR="0073125A" w:rsidRPr="00592A95">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AF68E8" w:rsidRDefault="00000A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rsidR="0073125A" w:rsidRPr="00592A95" w:rsidRDefault="0073125A" w:rsidP="00AF68E8">
      <w:pPr>
        <w:tabs>
          <w:tab w:val="left" w:pos="360"/>
          <w:tab w:val="left" w:pos="720"/>
        </w:tabs>
        <w:spacing w:after="0" w:line="240" w:lineRule="auto"/>
        <w:rPr>
          <w:rFonts w:asciiTheme="majorHAnsi" w:hAnsiTheme="majorHAnsi" w:cs="Arial"/>
          <w:sz w:val="20"/>
          <w:szCs w:val="20"/>
        </w:rPr>
      </w:pPr>
    </w:p>
    <w:p w:rsidR="0073125A"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3C334C">
        <w:rPr>
          <w:rFonts w:asciiTheme="majorHAnsi" w:hAnsiTheme="majorHAnsi" w:cs="Arial"/>
          <w:sz w:val="20"/>
          <w:szCs w:val="20"/>
        </w:rPr>
        <w:t xml:space="preserve"> </w:t>
      </w:r>
      <w:r w:rsidR="0073125A" w:rsidRPr="00592A95">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id w:val="618724488"/>
      </w:sdtPr>
      <w:sdtEndPr/>
      <w:sdtContent>
        <w:p w:rsidR="00AF68E8" w:rsidRDefault="00000A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rsidR="00C12816" w:rsidRPr="00592A95" w:rsidRDefault="00C12816" w:rsidP="00AF68E8">
      <w:pPr>
        <w:tabs>
          <w:tab w:val="left" w:pos="360"/>
          <w:tab w:val="left" w:pos="720"/>
        </w:tabs>
        <w:spacing w:after="0" w:line="240" w:lineRule="auto"/>
        <w:rPr>
          <w:rFonts w:asciiTheme="majorHAnsi" w:hAnsiTheme="majorHAnsi" w:cs="Arial"/>
          <w:sz w:val="20"/>
          <w:szCs w:val="20"/>
        </w:rPr>
      </w:pPr>
    </w:p>
    <w:p w:rsidR="00AF68E8" w:rsidRDefault="00001C04" w:rsidP="00001C04">
      <w:pPr>
        <w:tabs>
          <w:tab w:val="left" w:pos="360"/>
        </w:tabs>
        <w:spacing w:after="0" w:line="240" w:lineRule="auto"/>
        <w:rPr>
          <w:rFonts w:asciiTheme="majorHAnsi" w:hAnsiTheme="majorHAnsi"/>
          <w:sz w:val="20"/>
          <w:szCs w:val="20"/>
        </w:rPr>
      </w:pPr>
      <w:r>
        <w:rPr>
          <w:rFonts w:asciiTheme="majorHAnsi" w:hAnsiTheme="majorHAnsi" w:cs="Arial"/>
          <w:sz w:val="20"/>
          <w:szCs w:val="20"/>
        </w:rPr>
        <w:t>5.</w:t>
      </w:r>
      <w:r w:rsidR="003C334C">
        <w:rPr>
          <w:rFonts w:asciiTheme="majorHAnsi" w:hAnsiTheme="majorHAnsi" w:cs="Arial"/>
          <w:sz w:val="20"/>
          <w:szCs w:val="20"/>
        </w:rPr>
        <w:t xml:space="preserve"> </w:t>
      </w:r>
      <w:r w:rsidR="00A01035" w:rsidRPr="00592A95">
        <w:rPr>
          <w:rFonts w:asciiTheme="majorHAnsi" w:hAnsiTheme="majorHAnsi" w:cs="Arial"/>
          <w:sz w:val="20"/>
          <w:szCs w:val="20"/>
        </w:rPr>
        <w:t>Is this course dual li</w:t>
      </w:r>
      <w:r w:rsidR="00AF68E8">
        <w:rPr>
          <w:rFonts w:asciiTheme="majorHAnsi" w:hAnsiTheme="majorHAnsi" w:cs="Arial"/>
          <w:sz w:val="20"/>
          <w:szCs w:val="20"/>
        </w:rPr>
        <w:t xml:space="preserve">sted (undergraduate/graduate)? </w:t>
      </w:r>
    </w:p>
    <w:sdt>
      <w:sdtPr>
        <w:rPr>
          <w:rFonts w:asciiTheme="majorHAnsi" w:hAnsiTheme="majorHAnsi" w:cs="Arial"/>
          <w:sz w:val="20"/>
          <w:szCs w:val="20"/>
        </w:rPr>
        <w:id w:val="397027261"/>
      </w:sdtPr>
      <w:sdtEndPr/>
      <w:sdtContent>
        <w:p w:rsidR="00AF68E8" w:rsidRDefault="00000A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01035" w:rsidRPr="00592A95" w:rsidRDefault="00A01035" w:rsidP="00001C04">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3C334C">
        <w:rPr>
          <w:rFonts w:asciiTheme="majorHAnsi" w:hAnsiTheme="majorHAnsi" w:cs="Arial"/>
          <w:sz w:val="20"/>
          <w:szCs w:val="20"/>
        </w:rPr>
        <w:t xml:space="preserve"> </w:t>
      </w:r>
      <w:proofErr w:type="gramStart"/>
      <w:r w:rsidR="002315B0" w:rsidRPr="00592A95">
        <w:rPr>
          <w:rFonts w:asciiTheme="majorHAnsi" w:hAnsiTheme="majorHAnsi" w:cs="Arial"/>
          <w:sz w:val="20"/>
          <w:szCs w:val="20"/>
        </w:rPr>
        <w:t>Is</w:t>
      </w:r>
      <w:proofErr w:type="gramEnd"/>
      <w:r w:rsidR="002315B0" w:rsidRPr="00592A95">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 w:rsidR="00AF68E8" w:rsidRDefault="00000A7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AF68E8"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w:t>
      </w:r>
      <w:r w:rsidR="003C334C">
        <w:rPr>
          <w:rFonts w:asciiTheme="majorHAnsi" w:hAnsiTheme="majorHAnsi" w:cs="Arial"/>
          <w:sz w:val="20"/>
          <w:szCs w:val="20"/>
        </w:rPr>
        <w:t xml:space="preserve"> </w:t>
      </w:r>
      <w:r w:rsidR="002315B0" w:rsidRPr="00592A95">
        <w:rPr>
          <w:rFonts w:asciiTheme="majorHAnsi" w:hAnsiTheme="majorHAnsi" w:cs="Arial"/>
          <w:sz w:val="20"/>
          <w:szCs w:val="20"/>
        </w:rPr>
        <w:t>Brief course description (40 words or fewer) as it shoul</w:t>
      </w:r>
      <w:r w:rsidR="00AB5523" w:rsidRPr="00592A95">
        <w:rPr>
          <w:rFonts w:asciiTheme="majorHAnsi" w:hAnsiTheme="majorHAnsi" w:cs="Arial"/>
          <w:sz w:val="20"/>
          <w:szCs w:val="20"/>
        </w:rPr>
        <w:t>d appear in the bulletin.</w:t>
      </w:r>
    </w:p>
    <w:sdt>
      <w:sdtPr>
        <w:rPr>
          <w:rFonts w:asciiTheme="majorHAnsi" w:hAnsiTheme="majorHAnsi" w:cs="Arial"/>
          <w:sz w:val="20"/>
          <w:szCs w:val="20"/>
        </w:rPr>
        <w:id w:val="486757485"/>
      </w:sdtPr>
      <w:sdtEndPr>
        <w:rPr>
          <w:sz w:val="18"/>
        </w:rPr>
      </w:sdtEndPr>
      <w:sdtContent>
        <w:p w:rsidR="00AF68E8" w:rsidRPr="006A2067" w:rsidRDefault="006A2067" w:rsidP="00AF68E8">
          <w:pPr>
            <w:tabs>
              <w:tab w:val="left" w:pos="360"/>
              <w:tab w:val="left" w:pos="720"/>
            </w:tabs>
            <w:spacing w:after="0" w:line="240" w:lineRule="auto"/>
            <w:rPr>
              <w:rFonts w:asciiTheme="majorHAnsi" w:hAnsiTheme="majorHAnsi" w:cs="Arial"/>
              <w:sz w:val="18"/>
              <w:szCs w:val="20"/>
            </w:rPr>
          </w:pPr>
          <w:proofErr w:type="gramStart"/>
          <w:r w:rsidRPr="006A2067">
            <w:rPr>
              <w:rFonts w:asciiTheme="majorHAnsi" w:hAnsiTheme="majorHAnsi"/>
              <w:sz w:val="20"/>
            </w:rPr>
            <w:t>Overview of the major theoretical models of personality formation and expression, includin</w:t>
          </w:r>
          <w:r w:rsidR="008B0350">
            <w:rPr>
              <w:rFonts w:asciiTheme="majorHAnsi" w:hAnsiTheme="majorHAnsi"/>
              <w:sz w:val="20"/>
            </w:rPr>
            <w:t>g psychodynamic, humanistic,</w:t>
          </w:r>
          <w:r w:rsidRPr="006A2067">
            <w:rPr>
              <w:rFonts w:asciiTheme="majorHAnsi" w:hAnsiTheme="majorHAnsi"/>
              <w:sz w:val="20"/>
            </w:rPr>
            <w:t xml:space="preserve"> trait</w:t>
          </w:r>
          <w:r w:rsidR="008B0350">
            <w:rPr>
              <w:rFonts w:asciiTheme="majorHAnsi" w:hAnsiTheme="majorHAnsi"/>
              <w:sz w:val="20"/>
            </w:rPr>
            <w:t>, and social-cognitive</w:t>
          </w:r>
          <w:r w:rsidRPr="006A2067">
            <w:rPr>
              <w:rFonts w:asciiTheme="majorHAnsi" w:hAnsiTheme="majorHAnsi"/>
              <w:sz w:val="20"/>
            </w:rPr>
            <w:t xml:space="preserve"> perspectives.</w:t>
          </w:r>
          <w:proofErr w:type="gramEnd"/>
        </w:p>
      </w:sdtContent>
    </w:sdt>
    <w:p w:rsidR="002315B0" w:rsidRPr="00592A95" w:rsidRDefault="002315B0" w:rsidP="00AF68E8">
      <w:pPr>
        <w:tabs>
          <w:tab w:val="left" w:pos="360"/>
        </w:tabs>
        <w:spacing w:after="0" w:line="240" w:lineRule="auto"/>
        <w:rPr>
          <w:rFonts w:asciiTheme="majorHAnsi" w:hAnsiTheme="majorHAnsi" w:cs="Arial"/>
          <w:sz w:val="20"/>
          <w:szCs w:val="20"/>
        </w:rPr>
      </w:pPr>
    </w:p>
    <w:p w:rsidR="002315B0" w:rsidRPr="00592A95" w:rsidRDefault="003C334C"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8. </w:t>
      </w:r>
      <w:r w:rsidR="002315B0" w:rsidRPr="00592A95">
        <w:rPr>
          <w:rFonts w:asciiTheme="majorHAnsi" w:hAnsiTheme="majorHAnsi" w:cs="Arial"/>
          <w:sz w:val="20"/>
          <w:szCs w:val="20"/>
        </w:rPr>
        <w:t>Indicate all prerequisites and if this course is restricted to a specific major, which major.  (If a student does not have the prerequisites or does not have the appropriate major, the student will not be allowed to register).</w:t>
      </w:r>
    </w:p>
    <w:p w:rsidR="002172AB" w:rsidRDefault="002315B0" w:rsidP="002172AB">
      <w:pPr>
        <w:tabs>
          <w:tab w:val="left" w:pos="360"/>
          <w:tab w:val="left" w:pos="720"/>
        </w:tabs>
        <w:spacing w:after="0" w:line="240" w:lineRule="auto"/>
        <w:rPr>
          <w:rFonts w:asciiTheme="majorHAnsi" w:hAnsiTheme="majorHAnsi" w:cs="Arial"/>
          <w:bCs/>
          <w:sz w:val="20"/>
          <w:szCs w:val="20"/>
        </w:rPr>
      </w:pPr>
      <w:r w:rsidRPr="00592A95">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2172AB" w:rsidRDefault="00987F57"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2315B0" w:rsidRPr="00592A95" w:rsidRDefault="002315B0" w:rsidP="00001C04">
      <w:pPr>
        <w:tabs>
          <w:tab w:val="left" w:pos="360"/>
          <w:tab w:val="left" w:pos="720"/>
        </w:tabs>
        <w:spacing w:after="0"/>
        <w:rPr>
          <w:rFonts w:asciiTheme="majorHAnsi" w:hAnsiTheme="majorHAnsi" w:cs="Arial"/>
          <w:bCs/>
          <w:sz w:val="20"/>
          <w:szCs w:val="20"/>
        </w:rPr>
      </w:pPr>
    </w:p>
    <w:p w:rsidR="00AB5523" w:rsidRDefault="002315B0" w:rsidP="00001C04">
      <w:pPr>
        <w:tabs>
          <w:tab w:val="left" w:pos="360"/>
          <w:tab w:val="left" w:pos="720"/>
        </w:tabs>
        <w:spacing w:after="0"/>
        <w:rPr>
          <w:rFonts w:asciiTheme="majorHAnsi" w:hAnsiTheme="majorHAnsi"/>
          <w:sz w:val="20"/>
          <w:szCs w:val="20"/>
        </w:rPr>
      </w:pPr>
      <w:r w:rsidRPr="00592A95">
        <w:rPr>
          <w:rFonts w:asciiTheme="majorHAnsi" w:hAnsiTheme="majorHAnsi" w:cs="Arial"/>
          <w:sz w:val="20"/>
          <w:szCs w:val="20"/>
        </w:rPr>
        <w:t>b. Why?</w:t>
      </w:r>
      <w:r w:rsidR="00AB5523" w:rsidRPr="00592A95">
        <w:rPr>
          <w:rFonts w:asciiTheme="majorHAnsi" w:hAnsiTheme="majorHAnsi" w:cs="Arial"/>
          <w:sz w:val="20"/>
          <w:szCs w:val="20"/>
        </w:rPr>
        <w:t xml:space="preserve"> </w:t>
      </w:r>
    </w:p>
    <w:p w:rsidR="002172AB" w:rsidRPr="00592A95" w:rsidRDefault="002172AB" w:rsidP="00001C04">
      <w:pPr>
        <w:tabs>
          <w:tab w:val="left" w:pos="360"/>
          <w:tab w:val="left" w:pos="720"/>
        </w:tabs>
        <w:spacing w:after="0"/>
        <w:rPr>
          <w:rFonts w:asciiTheme="majorHAnsi" w:hAnsiTheme="majorHAnsi"/>
          <w:sz w:val="20"/>
          <w:szCs w:val="20"/>
        </w:rPr>
      </w:pPr>
    </w:p>
    <w:p w:rsidR="002172AB" w:rsidRP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3C334C">
        <w:rPr>
          <w:rFonts w:asciiTheme="majorHAnsi" w:hAnsiTheme="majorHAnsi" w:cs="Arial"/>
          <w:sz w:val="20"/>
          <w:szCs w:val="20"/>
        </w:rPr>
        <w:t xml:space="preserve"> </w:t>
      </w:r>
      <w:r w:rsidR="00AB5523" w:rsidRPr="00592A95">
        <w:rPr>
          <w:rFonts w:asciiTheme="majorHAnsi" w:hAnsiTheme="majorHAnsi" w:cs="Arial"/>
          <w:sz w:val="20"/>
          <w:szCs w:val="20"/>
        </w:rPr>
        <w:t>Course frequency</w:t>
      </w:r>
      <w:r w:rsidR="00AB5523" w:rsidRPr="00592A95">
        <w:rPr>
          <w:rFonts w:asciiTheme="majorHAnsi" w:hAnsiTheme="majorHAnsi" w:cs="Arial"/>
          <w:b/>
          <w:sz w:val="20"/>
          <w:szCs w:val="20"/>
        </w:rPr>
        <w:t xml:space="preserve"> </w:t>
      </w:r>
      <w:r w:rsidR="00AB5523" w:rsidRPr="00592A95">
        <w:rPr>
          <w:rFonts w:asciiTheme="majorHAnsi" w:hAnsiTheme="majorHAnsi" w:cs="Arial"/>
          <w:sz w:val="20"/>
          <w:szCs w:val="20"/>
        </w:rPr>
        <w:t xml:space="preserve">(e.g. </w:t>
      </w:r>
      <w:proofErr w:type="gramStart"/>
      <w:r w:rsidR="00AB5523" w:rsidRPr="00592A95">
        <w:rPr>
          <w:rFonts w:asciiTheme="majorHAnsi" w:hAnsiTheme="majorHAnsi" w:cs="Arial"/>
          <w:sz w:val="20"/>
          <w:szCs w:val="20"/>
        </w:rPr>
        <w:t>Fall</w:t>
      </w:r>
      <w:proofErr w:type="gramEnd"/>
      <w:r w:rsidR="00AB5523" w:rsidRPr="00592A95">
        <w:rPr>
          <w:rFonts w:asciiTheme="majorHAnsi" w:hAnsiTheme="majorHAnsi" w:cs="Arial"/>
          <w:sz w:val="20"/>
          <w:szCs w:val="20"/>
        </w:rPr>
        <w:t xml:space="preserve">, Spring, Summer).    Not applicable to </w:t>
      </w:r>
      <w:r w:rsidR="00AB5523" w:rsidRPr="002172AB">
        <w:rPr>
          <w:rFonts w:asciiTheme="majorHAnsi" w:hAnsiTheme="majorHAnsi" w:cs="Arial"/>
          <w:sz w:val="20"/>
          <w:szCs w:val="20"/>
        </w:rPr>
        <w:t>Graduate courses.</w:t>
      </w:r>
    </w:p>
    <w:sdt>
      <w:sdtPr>
        <w:rPr>
          <w:rFonts w:asciiTheme="majorHAnsi" w:hAnsiTheme="majorHAnsi" w:cs="Arial"/>
          <w:sz w:val="20"/>
          <w:szCs w:val="20"/>
        </w:rPr>
        <w:id w:val="-699239734"/>
      </w:sdtPr>
      <w:sdtEndPr/>
      <w:sdtContent>
        <w:p w:rsidR="002172AB" w:rsidRPr="002172AB" w:rsidRDefault="00000A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rsidR="00AB5523" w:rsidRPr="002172AB"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C334C">
        <w:rPr>
          <w:rFonts w:asciiTheme="majorHAnsi" w:hAnsiTheme="majorHAnsi" w:cs="Arial"/>
          <w:sz w:val="20"/>
          <w:szCs w:val="20"/>
        </w:rPr>
        <w:t xml:space="preserve"> </w:t>
      </w:r>
      <w:r w:rsidR="00AB5523" w:rsidRPr="00592A95">
        <w:rPr>
          <w:rFonts w:asciiTheme="majorHAnsi" w:hAnsiTheme="majorHAnsi" w:cs="Arial"/>
          <w:sz w:val="20"/>
          <w:szCs w:val="20"/>
        </w:rPr>
        <w:t>Contact Person (Name, Email Address, Phone Number)</w:t>
      </w:r>
    </w:p>
    <w:sdt>
      <w:sdtPr>
        <w:rPr>
          <w:rFonts w:asciiTheme="majorHAnsi" w:hAnsiTheme="majorHAnsi" w:cs="Arial"/>
          <w:sz w:val="20"/>
          <w:szCs w:val="20"/>
        </w:rPr>
        <w:id w:val="-917249301"/>
      </w:sdtPr>
      <w:sdtEndPr/>
      <w:sdtContent>
        <w:p w:rsidR="002172AB" w:rsidRDefault="00000A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Wayne Wilkinson, </w:t>
          </w:r>
          <w:r w:rsidRPr="00000A78">
            <w:rPr>
              <w:rFonts w:asciiTheme="majorHAnsi" w:hAnsiTheme="majorHAnsi" w:cs="Arial"/>
              <w:sz w:val="20"/>
              <w:szCs w:val="20"/>
            </w:rPr>
            <w:t>wwilkinson@astate.edu</w:t>
          </w:r>
          <w:r>
            <w:rPr>
              <w:rFonts w:asciiTheme="majorHAnsi" w:hAnsiTheme="majorHAnsi" w:cs="Arial"/>
              <w:sz w:val="20"/>
              <w:szCs w:val="20"/>
            </w:rPr>
            <w:t>, 870-680-8129</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3C334C">
        <w:rPr>
          <w:rFonts w:asciiTheme="majorHAnsi" w:hAnsiTheme="majorHAnsi" w:cs="Arial"/>
          <w:sz w:val="20"/>
          <w:szCs w:val="20"/>
        </w:rPr>
        <w:t xml:space="preserve"> </w:t>
      </w:r>
      <w:r w:rsidR="00AB5523" w:rsidRPr="00592A95">
        <w:rPr>
          <w:rFonts w:asciiTheme="majorHAnsi" w:hAnsiTheme="majorHAnsi" w:cs="Arial"/>
          <w:sz w:val="20"/>
          <w:szCs w:val="20"/>
        </w:rPr>
        <w:t>Proposed Starting Term/Year</w:t>
      </w:r>
    </w:p>
    <w:sdt>
      <w:sdtPr>
        <w:rPr>
          <w:rFonts w:asciiTheme="majorHAnsi" w:hAnsiTheme="majorHAnsi" w:cs="Arial"/>
          <w:sz w:val="20"/>
          <w:szCs w:val="20"/>
        </w:rPr>
        <w:id w:val="-2076511728"/>
      </w:sdtPr>
      <w:sdtEndPr/>
      <w:sdtContent>
        <w:p w:rsidR="002172AB" w:rsidRDefault="00000A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2016</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2172AB"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12.</w:t>
      </w:r>
      <w:r w:rsidR="003C334C">
        <w:rPr>
          <w:rFonts w:asciiTheme="majorHAnsi" w:hAnsiTheme="majorHAnsi" w:cs="Arial"/>
          <w:sz w:val="20"/>
          <w:szCs w:val="20"/>
        </w:rPr>
        <w:t xml:space="preserve"> </w:t>
      </w:r>
      <w:r w:rsidR="00AB5523" w:rsidRPr="00592A95">
        <w:rPr>
          <w:rFonts w:asciiTheme="majorHAnsi" w:hAnsiTheme="majorHAnsi" w:cs="Arial"/>
          <w:sz w:val="20"/>
          <w:szCs w:val="20"/>
        </w:rPr>
        <w:t>Is this cour</w:t>
      </w:r>
      <w:r w:rsidR="002172AB">
        <w:rPr>
          <w:rFonts w:asciiTheme="majorHAnsi" w:hAnsiTheme="majorHAnsi" w:cs="Arial"/>
          <w:sz w:val="20"/>
          <w:szCs w:val="20"/>
        </w:rPr>
        <w:t xml:space="preserve">se in support of a new program? </w:t>
      </w:r>
      <w:sdt>
        <w:sdtPr>
          <w:rPr>
            <w:rFonts w:asciiTheme="majorHAnsi" w:hAnsiTheme="majorHAnsi" w:cs="Arial"/>
            <w:sz w:val="20"/>
            <w:szCs w:val="20"/>
          </w:rPr>
          <w:id w:val="1865634033"/>
        </w:sdtPr>
        <w:sdtEndPr/>
        <w:sdtContent>
          <w:r w:rsidR="00000A78">
            <w:rPr>
              <w:rFonts w:asciiTheme="majorHAnsi" w:hAnsiTheme="majorHAnsi" w:cs="Arial"/>
              <w:sz w:val="20"/>
              <w:szCs w:val="20"/>
            </w:rPr>
            <w:t>No</w:t>
          </w:r>
        </w:sdtContent>
      </w:sdt>
    </w:p>
    <w:p w:rsidR="00AB5523" w:rsidRDefault="00AB5523"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 xml:space="preserve">If yes, what program? </w:t>
      </w:r>
    </w:p>
    <w:sdt>
      <w:sdtPr>
        <w:rPr>
          <w:rFonts w:asciiTheme="majorHAnsi" w:hAnsiTheme="majorHAnsi" w:cs="Arial"/>
          <w:sz w:val="20"/>
          <w:szCs w:val="20"/>
        </w:rPr>
        <w:id w:val="-1037193096"/>
        <w:showingPlcHdr/>
      </w:sdtPr>
      <w:sdtEndPr/>
      <w:sdtContent>
        <w:permStart w:id="58217807" w:edGrp="everyone" w:displacedByCustomXml="prev"/>
        <w:p w:rsidR="002172AB" w:rsidRDefault="002172AB" w:rsidP="002172AB">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58217807" w:displacedByCustomXml="next"/>
      </w:sdtContent>
    </w:sdt>
    <w:p w:rsidR="002172AB" w:rsidRPr="00592A95" w:rsidRDefault="002172AB" w:rsidP="00001C04">
      <w:pPr>
        <w:tabs>
          <w:tab w:val="left" w:pos="360"/>
          <w:tab w:val="left" w:pos="720"/>
        </w:tabs>
        <w:spacing w:after="0" w:line="240" w:lineRule="auto"/>
        <w:rPr>
          <w:rFonts w:asciiTheme="majorHAnsi" w:hAnsiTheme="majorHAnsi" w:cs="Arial"/>
          <w:b/>
          <w:sz w:val="20"/>
          <w:szCs w:val="20"/>
        </w:rPr>
      </w:pPr>
    </w:p>
    <w:p w:rsidR="002172AB" w:rsidRDefault="00001C04" w:rsidP="00001C04">
      <w:pPr>
        <w:tabs>
          <w:tab w:val="left" w:pos="360"/>
        </w:tabs>
        <w:spacing w:after="0"/>
        <w:rPr>
          <w:rFonts w:asciiTheme="majorHAnsi" w:hAnsiTheme="majorHAnsi" w:cs="Arial"/>
          <w:sz w:val="20"/>
          <w:szCs w:val="20"/>
        </w:rPr>
      </w:pPr>
      <w:r>
        <w:rPr>
          <w:rFonts w:asciiTheme="majorHAnsi" w:hAnsiTheme="majorHAnsi" w:cs="Arial"/>
          <w:sz w:val="20"/>
          <w:szCs w:val="20"/>
        </w:rPr>
        <w:t>13.</w:t>
      </w:r>
      <w:r w:rsidR="003C334C">
        <w:rPr>
          <w:rFonts w:asciiTheme="majorHAnsi" w:hAnsiTheme="majorHAnsi" w:cs="Arial"/>
          <w:sz w:val="20"/>
          <w:szCs w:val="20"/>
        </w:rPr>
        <w:t xml:space="preserve"> </w:t>
      </w:r>
      <w:r w:rsidR="004072F1" w:rsidRPr="00001C04">
        <w:rPr>
          <w:rFonts w:asciiTheme="majorHAnsi" w:hAnsiTheme="majorHAnsi" w:cs="Arial"/>
          <w:sz w:val="20"/>
          <w:szCs w:val="20"/>
        </w:rPr>
        <w:t xml:space="preserve">Does this course replace a course being deleted? </w:t>
      </w:r>
      <w:sdt>
        <w:sdtPr>
          <w:rPr>
            <w:color w:val="808080" w:themeColor="background1" w:themeShade="80"/>
          </w:rPr>
          <w:id w:val="1598756756"/>
        </w:sdtPr>
        <w:sdtEndPr/>
        <w:sdtContent>
          <w:sdt>
            <w:sdtPr>
              <w:rPr>
                <w:rFonts w:asciiTheme="majorHAnsi" w:hAnsiTheme="majorHAnsi" w:cs="Arial"/>
                <w:sz w:val="20"/>
                <w:szCs w:val="20"/>
              </w:rPr>
              <w:id w:val="-891577460"/>
            </w:sdtPr>
            <w:sdtEndPr/>
            <w:sdtContent>
              <w:r w:rsidR="00000A78">
                <w:rPr>
                  <w:rFonts w:asciiTheme="majorHAnsi" w:hAnsiTheme="majorHAnsi" w:cs="Arial"/>
                  <w:sz w:val="20"/>
                  <w:szCs w:val="20"/>
                </w:rPr>
                <w:t>Yes</w:t>
              </w:r>
            </w:sdtContent>
          </w:sdt>
        </w:sdtContent>
      </w:sdt>
    </w:p>
    <w:p w:rsidR="002172AB" w:rsidRDefault="002172AB" w:rsidP="00001C04">
      <w:pPr>
        <w:tabs>
          <w:tab w:val="left" w:pos="360"/>
        </w:tabs>
        <w:spacing w:after="0"/>
        <w:rPr>
          <w:rFonts w:asciiTheme="majorHAnsi" w:hAnsiTheme="majorHAnsi" w:cs="Arial"/>
          <w:sz w:val="20"/>
          <w:szCs w:val="20"/>
        </w:rPr>
      </w:pPr>
      <w:r>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2172AB" w:rsidRDefault="00000A78" w:rsidP="002172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PSY 4543 Personality Development</w:t>
          </w:r>
        </w:p>
      </w:sdtContent>
    </w:sdt>
    <w:p w:rsidR="002172AB" w:rsidRDefault="002172AB" w:rsidP="00001C04">
      <w:pPr>
        <w:tabs>
          <w:tab w:val="left" w:pos="360"/>
        </w:tabs>
        <w:spacing w:after="0"/>
        <w:rPr>
          <w:rFonts w:asciiTheme="majorHAnsi" w:hAnsiTheme="majorHAnsi" w:cs="Arial"/>
          <w:sz w:val="20"/>
          <w:szCs w:val="20"/>
        </w:rPr>
      </w:pPr>
    </w:p>
    <w:p w:rsidR="002172AB" w:rsidRDefault="004072F1" w:rsidP="00001C04">
      <w:pPr>
        <w:tabs>
          <w:tab w:val="left" w:pos="360"/>
        </w:tabs>
        <w:spacing w:after="0"/>
        <w:rPr>
          <w:rFonts w:asciiTheme="majorHAnsi" w:hAnsiTheme="majorHAnsi" w:cs="Arial"/>
          <w:sz w:val="20"/>
          <w:szCs w:val="20"/>
        </w:rPr>
      </w:pPr>
      <w:r w:rsidRPr="00001C04">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00000A78">
            <w:rPr>
              <w:rFonts w:asciiTheme="majorHAnsi" w:hAnsiTheme="majorHAnsi" w:cs="Arial"/>
              <w:sz w:val="20"/>
              <w:szCs w:val="20"/>
            </w:rPr>
            <w:t>No</w:t>
          </w:r>
        </w:sdtContent>
      </w:sdt>
    </w:p>
    <w:p w:rsidR="004072F1" w:rsidRDefault="00FB00D4" w:rsidP="00001C04">
      <w:pPr>
        <w:tabs>
          <w:tab w:val="left" w:pos="360"/>
        </w:tabs>
        <w:spacing w:after="0"/>
        <w:rPr>
          <w:rFonts w:asciiTheme="majorHAnsi" w:hAnsiTheme="majorHAnsi" w:cs="Arial"/>
          <w:color w:val="FF0000"/>
          <w:sz w:val="20"/>
          <w:szCs w:val="20"/>
        </w:rPr>
      </w:pPr>
      <w:r w:rsidRPr="00001C04">
        <w:rPr>
          <w:rFonts w:asciiTheme="majorHAnsi" w:hAnsiTheme="majorHAnsi" w:cs="Arial"/>
          <w:i/>
          <w:color w:val="FF0000"/>
          <w:sz w:val="20"/>
          <w:szCs w:val="20"/>
        </w:rPr>
        <w:t>Submit</w:t>
      </w:r>
      <w:r w:rsidR="004072F1" w:rsidRPr="00001C04">
        <w:rPr>
          <w:rFonts w:asciiTheme="majorHAnsi" w:hAnsiTheme="majorHAnsi" w:cs="Arial"/>
          <w:i/>
          <w:color w:val="FF0000"/>
          <w:sz w:val="20"/>
          <w:szCs w:val="20"/>
        </w:rPr>
        <w:t xml:space="preserve"> Course Deletion Proposal-Bulletin Change Transmittal Form.</w:t>
      </w:r>
      <w:r w:rsidR="00D0686A" w:rsidRPr="00001C04">
        <w:rPr>
          <w:rFonts w:asciiTheme="majorHAnsi" w:hAnsiTheme="majorHAnsi" w:cs="Arial"/>
          <w:color w:val="FF0000"/>
          <w:sz w:val="20"/>
          <w:szCs w:val="20"/>
        </w:rPr>
        <w:t xml:space="preserve"> </w:t>
      </w:r>
    </w:p>
    <w:p w:rsidR="00B6203D" w:rsidRPr="00001C04" w:rsidRDefault="00B6203D" w:rsidP="00001C04">
      <w:pPr>
        <w:tabs>
          <w:tab w:val="left" w:pos="36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14.</w:t>
      </w:r>
      <w:r w:rsidR="003C334C">
        <w:rPr>
          <w:rFonts w:asciiTheme="majorHAnsi" w:hAnsiTheme="majorHAnsi" w:cs="Arial"/>
          <w:sz w:val="20"/>
          <w:szCs w:val="20"/>
        </w:rPr>
        <w:t xml:space="preserve"> </w:t>
      </w:r>
      <w:r w:rsidR="00A16BB1" w:rsidRPr="00592A95">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sdtPr>
        <w:sdtEndPr/>
        <w:sdtContent>
          <w:r w:rsidR="00000A78">
            <w:rPr>
              <w:rFonts w:asciiTheme="majorHAnsi" w:hAnsiTheme="majorHAnsi" w:cs="Arial"/>
              <w:sz w:val="20"/>
              <w:szCs w:val="20"/>
            </w:rPr>
            <w:t>No</w:t>
          </w:r>
        </w:sdtContent>
      </w:sdt>
    </w:p>
    <w:p w:rsidR="00547433" w:rsidRDefault="00A16BB1" w:rsidP="00001C04">
      <w:pPr>
        <w:tabs>
          <w:tab w:val="left" w:pos="360"/>
          <w:tab w:val="left" w:pos="720"/>
        </w:tabs>
        <w:spacing w:after="0" w:line="240" w:lineRule="auto"/>
        <w:rPr>
          <w:rFonts w:asciiTheme="majorHAnsi" w:hAnsiTheme="majorHAnsi" w:cs="Arial"/>
          <w:sz w:val="20"/>
          <w:szCs w:val="20"/>
        </w:rPr>
      </w:pPr>
      <w:r w:rsidRPr="00592A95">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72901531" w:edGrp="everyone" w:displacedByCustomXml="prev"/>
        <w:p w:rsidR="00547433" w:rsidRDefault="00547433" w:rsidP="00547433">
          <w:pPr>
            <w:tabs>
              <w:tab w:val="left" w:pos="360"/>
              <w:tab w:val="left" w:pos="720"/>
            </w:tabs>
            <w:spacing w:after="0" w:line="240" w:lineRule="auto"/>
            <w:rPr>
              <w:rFonts w:asciiTheme="majorHAnsi" w:hAnsiTheme="majorHAnsi" w:cs="Arial"/>
              <w:sz w:val="20"/>
              <w:szCs w:val="20"/>
            </w:rPr>
          </w:pPr>
          <w:r w:rsidRPr="006E6FEC">
            <w:rPr>
              <w:rStyle w:val="PlaceholderText"/>
              <w:shd w:val="clear" w:color="auto" w:fill="D9D9D9" w:themeFill="background1" w:themeFillShade="D9"/>
            </w:rPr>
            <w:t>Enter text...</w:t>
          </w:r>
        </w:p>
        <w:permEnd w:id="72901531" w:displacedByCustomXml="next"/>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15.</w:t>
      </w:r>
      <w:r w:rsidR="003C334C">
        <w:rPr>
          <w:rFonts w:asciiTheme="majorHAnsi" w:hAnsiTheme="majorHAnsi" w:cs="Arial"/>
          <w:sz w:val="20"/>
          <w:szCs w:val="20"/>
        </w:rPr>
        <w:t xml:space="preserve"> </w:t>
      </w:r>
      <w:r w:rsidR="00473252" w:rsidRPr="00001C04">
        <w:rPr>
          <w:rFonts w:asciiTheme="majorHAnsi" w:hAnsiTheme="majorHAnsi" w:cs="Arial"/>
          <w:sz w:val="20"/>
          <w:szCs w:val="20"/>
        </w:rPr>
        <w:t>Justification should include:</w:t>
      </w:r>
    </w:p>
    <w:p w:rsidR="00473252"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473252" w:rsidRPr="00592A95">
        <w:rPr>
          <w:rFonts w:asciiTheme="majorHAnsi" w:hAnsiTheme="majorHAnsi" w:cs="Arial"/>
          <w:sz w:val="20"/>
          <w:szCs w:val="20"/>
        </w:rPr>
        <w:t>Academic rationale and goals for the course (skills or level of knowledge stude</w:t>
      </w:r>
      <w:r w:rsidR="00547433">
        <w:rPr>
          <w:rFonts w:asciiTheme="majorHAnsi" w:hAnsiTheme="majorHAnsi" w:cs="Arial"/>
          <w:sz w:val="20"/>
          <w:szCs w:val="20"/>
        </w:rPr>
        <w:t>nts can be expected to attain)</w:t>
      </w:r>
    </w:p>
    <w:sdt>
      <w:sdtPr>
        <w:rPr>
          <w:rFonts w:asciiTheme="majorHAnsi" w:hAnsiTheme="majorHAnsi" w:cs="Arial"/>
          <w:sz w:val="20"/>
          <w:szCs w:val="20"/>
        </w:rPr>
        <w:id w:val="20368767"/>
      </w:sdtPr>
      <w:sdtEndPr/>
      <w:sdtContent>
        <w:p w:rsidR="00547433" w:rsidRDefault="00BE3C9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goal of the course is to provide students with an introductory level of knowledge in regards to the major personality theories in psychology, as well as </w:t>
          </w:r>
          <w:r w:rsidR="001165F7">
            <w:rPr>
              <w:rFonts w:asciiTheme="majorHAnsi" w:hAnsiTheme="majorHAnsi" w:cs="Arial"/>
              <w:sz w:val="20"/>
              <w:szCs w:val="20"/>
            </w:rPr>
            <w:t>experience with conducting personality analyses on the basis of personality assessments and behavioral observations.</w:t>
          </w:r>
        </w:p>
      </w:sdtContent>
    </w:sdt>
    <w:p w:rsidR="00547433" w:rsidRPr="00592A95" w:rsidRDefault="00547433"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473252" w:rsidRPr="00001C04">
        <w:rPr>
          <w:rFonts w:asciiTheme="majorHAnsi" w:hAnsiTheme="majorHAnsi" w:cs="Arial"/>
          <w:sz w:val="20"/>
          <w:szCs w:val="20"/>
        </w:rPr>
        <w:t>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p w:rsidR="00547433" w:rsidRDefault="001165F7"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will contribute to the curriculum by providing students an option to satisfy the “Psychology as a Social Science” component of the degree program.</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c.</w:t>
      </w:r>
      <w:r w:rsidR="003C334C">
        <w:rPr>
          <w:rFonts w:asciiTheme="majorHAnsi" w:hAnsiTheme="majorHAnsi" w:cs="Arial"/>
          <w:sz w:val="20"/>
          <w:szCs w:val="20"/>
        </w:rPr>
        <w:t xml:space="preserve"> </w:t>
      </w:r>
      <w:r w:rsidR="00473252" w:rsidRPr="00001C04">
        <w:rPr>
          <w:rFonts w:asciiTheme="majorHAnsi" w:hAnsiTheme="majorHAnsi" w:cs="Arial"/>
          <w:sz w:val="20"/>
          <w:szCs w:val="20"/>
        </w:rPr>
        <w:t xml:space="preserve">Student population served. </w:t>
      </w:r>
    </w:p>
    <w:sdt>
      <w:sdtPr>
        <w:rPr>
          <w:rFonts w:asciiTheme="majorHAnsi" w:hAnsiTheme="majorHAnsi" w:cs="Arial"/>
          <w:sz w:val="20"/>
          <w:szCs w:val="20"/>
        </w:rPr>
        <w:id w:val="-1716033360"/>
      </w:sdtPr>
      <w:sdtEndPr/>
      <w:sdtContent>
        <w:p w:rsidR="00547433" w:rsidRDefault="00000A7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Undergraduates</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810"/>
        </w:tabs>
        <w:spacing w:after="0"/>
        <w:rPr>
          <w:rFonts w:asciiTheme="majorHAnsi" w:hAnsiTheme="majorHAnsi" w:cs="Arial"/>
          <w:sz w:val="20"/>
          <w:szCs w:val="20"/>
        </w:rPr>
      </w:pPr>
      <w:r>
        <w:rPr>
          <w:rFonts w:asciiTheme="majorHAnsi" w:hAnsiTheme="majorHAnsi" w:cs="Arial"/>
          <w:sz w:val="20"/>
          <w:szCs w:val="20"/>
        </w:rPr>
        <w:t>d.</w:t>
      </w:r>
      <w:r w:rsidR="003C334C">
        <w:rPr>
          <w:rFonts w:asciiTheme="majorHAnsi" w:hAnsiTheme="majorHAnsi" w:cs="Arial"/>
          <w:sz w:val="20"/>
          <w:szCs w:val="20"/>
        </w:rPr>
        <w:t xml:space="preserve"> </w:t>
      </w:r>
      <w:r w:rsidR="00473252" w:rsidRPr="00001C04">
        <w:rPr>
          <w:rFonts w:asciiTheme="majorHAnsi" w:hAnsiTheme="majorHAnsi" w:cs="Arial"/>
          <w:sz w:val="20"/>
          <w:szCs w:val="20"/>
        </w:rPr>
        <w:t>Rationale for the level of the course (lower, upper, or graduate).</w:t>
      </w:r>
    </w:p>
    <w:sdt>
      <w:sdtPr>
        <w:rPr>
          <w:rFonts w:asciiTheme="majorHAnsi" w:hAnsiTheme="majorHAnsi" w:cs="Arial"/>
          <w:sz w:val="20"/>
          <w:szCs w:val="20"/>
        </w:rPr>
        <w:id w:val="-494496540"/>
      </w:sdtPr>
      <w:sdtEndPr/>
      <w:sdtContent>
        <w:p w:rsidR="00547433" w:rsidRDefault="00000A7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Upper-level in order to be consistent with the course it is replacing</w:t>
          </w:r>
        </w:p>
      </w:sdtContent>
    </w:sdt>
    <w:p w:rsidR="00473252" w:rsidRPr="00001C04" w:rsidRDefault="00473252" w:rsidP="00001C04">
      <w:pPr>
        <w:tabs>
          <w:tab w:val="left" w:pos="360"/>
          <w:tab w:val="left" w:pos="810"/>
        </w:tabs>
        <w:spacing w:after="0"/>
        <w:rPr>
          <w:rFonts w:asciiTheme="majorHAnsi" w:hAnsiTheme="majorHAnsi" w:cs="Arial"/>
          <w:sz w:val="20"/>
          <w:szCs w:val="20"/>
        </w:rPr>
      </w:pPr>
    </w:p>
    <w:p w:rsidR="00547433" w:rsidRDefault="00001C04" w:rsidP="00001C04">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16.</w:t>
      </w:r>
      <w:r w:rsidR="003C334C">
        <w:rPr>
          <w:rFonts w:asciiTheme="majorHAnsi" w:hAnsiTheme="majorHAnsi" w:cs="Arial"/>
          <w:sz w:val="20"/>
          <w:szCs w:val="20"/>
        </w:rPr>
        <w:t xml:space="preserve"> </w:t>
      </w:r>
      <w:r w:rsidR="00473252" w:rsidRPr="00001C04">
        <w:rPr>
          <w:rFonts w:asciiTheme="majorHAnsi" w:hAnsiTheme="majorHAnsi" w:cs="Arial"/>
          <w:sz w:val="20"/>
          <w:szCs w:val="20"/>
        </w:rPr>
        <w:t>Outline (The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rsidR="006B357C" w:rsidRDefault="006B357C" w:rsidP="00547433">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368"/>
            <w:gridCol w:w="6840"/>
          </w:tblGrid>
          <w:tr w:rsidR="006B357C" w:rsidTr="00E97016">
            <w:tc>
              <w:tcPr>
                <w:tcW w:w="1368" w:type="dxa"/>
              </w:tcPr>
              <w:p w:rsidR="006B357C" w:rsidRDefault="006B357C" w:rsidP="00E97016"/>
            </w:tc>
            <w:tc>
              <w:tcPr>
                <w:tcW w:w="6840" w:type="dxa"/>
              </w:tcPr>
              <w:p w:rsidR="006B357C" w:rsidRPr="001734B9" w:rsidRDefault="006B357C" w:rsidP="00E97016">
                <w:pPr>
                  <w:jc w:val="center"/>
                  <w:rPr>
                    <w:b/>
                  </w:rPr>
                </w:pPr>
                <w:r w:rsidRPr="001734B9">
                  <w:rPr>
                    <w:b/>
                  </w:rPr>
                  <w:t>Topic</w:t>
                </w:r>
              </w:p>
            </w:tc>
          </w:tr>
          <w:tr w:rsidR="006B357C" w:rsidTr="00E97016">
            <w:tc>
              <w:tcPr>
                <w:tcW w:w="1368" w:type="dxa"/>
              </w:tcPr>
              <w:p w:rsidR="006B357C" w:rsidRDefault="006B357C" w:rsidP="00E97016">
                <w:r>
                  <w:t>Week 1</w:t>
                </w:r>
              </w:p>
            </w:tc>
            <w:tc>
              <w:tcPr>
                <w:tcW w:w="6840" w:type="dxa"/>
              </w:tcPr>
              <w:p w:rsidR="006B357C" w:rsidRDefault="006B357C" w:rsidP="00E97016">
                <w:r>
                  <w:t>Introduction to Personality Theory</w:t>
                </w:r>
              </w:p>
            </w:tc>
          </w:tr>
          <w:tr w:rsidR="006B357C" w:rsidTr="00E97016">
            <w:tc>
              <w:tcPr>
                <w:tcW w:w="8208" w:type="dxa"/>
                <w:gridSpan w:val="2"/>
                <w:shd w:val="clear" w:color="auto" w:fill="BFBFBF" w:themeFill="background1" w:themeFillShade="BF"/>
              </w:tcPr>
              <w:p w:rsidR="006B357C" w:rsidRPr="001734B9" w:rsidRDefault="006B357C" w:rsidP="00E97016">
                <w:pPr>
                  <w:jc w:val="center"/>
                  <w:rPr>
                    <w:b/>
                  </w:rPr>
                </w:pPr>
                <w:r>
                  <w:rPr>
                    <w:b/>
                  </w:rPr>
                  <w:t>Unit I: Psychodynamic Perspectives</w:t>
                </w:r>
              </w:p>
            </w:tc>
          </w:tr>
          <w:tr w:rsidR="006B357C" w:rsidTr="00E97016">
            <w:tc>
              <w:tcPr>
                <w:tcW w:w="1368" w:type="dxa"/>
              </w:tcPr>
              <w:p w:rsidR="006B357C" w:rsidRDefault="006B357C" w:rsidP="00E97016">
                <w:r>
                  <w:t>Week 2</w:t>
                </w:r>
              </w:p>
            </w:tc>
            <w:tc>
              <w:tcPr>
                <w:tcW w:w="6840" w:type="dxa"/>
              </w:tcPr>
              <w:p w:rsidR="006B357C" w:rsidRDefault="006B357C" w:rsidP="00E97016">
                <w:r>
                  <w:t>Freud: Psychoanalysis (Historical and Philosophical Origins)</w:t>
                </w:r>
              </w:p>
            </w:tc>
          </w:tr>
          <w:tr w:rsidR="006B357C" w:rsidTr="00E97016">
            <w:tc>
              <w:tcPr>
                <w:tcW w:w="1368" w:type="dxa"/>
              </w:tcPr>
              <w:p w:rsidR="006B357C" w:rsidRDefault="006B357C" w:rsidP="00E97016">
                <w:r>
                  <w:t>Week 3</w:t>
                </w:r>
              </w:p>
            </w:tc>
            <w:tc>
              <w:tcPr>
                <w:tcW w:w="6840" w:type="dxa"/>
              </w:tcPr>
              <w:p w:rsidR="006B357C" w:rsidRDefault="006B357C" w:rsidP="00E97016">
                <w:r>
                  <w:t>Freud: Psychoanalysis</w:t>
                </w:r>
              </w:p>
            </w:tc>
          </w:tr>
          <w:tr w:rsidR="006B357C" w:rsidTr="00E97016">
            <w:tc>
              <w:tcPr>
                <w:tcW w:w="1368" w:type="dxa"/>
              </w:tcPr>
              <w:p w:rsidR="006B357C" w:rsidRDefault="006B357C" w:rsidP="00E97016">
                <w:r>
                  <w:t>Week 4</w:t>
                </w:r>
              </w:p>
            </w:tc>
            <w:tc>
              <w:tcPr>
                <w:tcW w:w="6840" w:type="dxa"/>
              </w:tcPr>
              <w:p w:rsidR="006B357C" w:rsidRDefault="006B357C" w:rsidP="00E97016">
                <w:r>
                  <w:t>Adler: Individual Psychology</w:t>
                </w:r>
              </w:p>
            </w:tc>
          </w:tr>
          <w:tr w:rsidR="006B357C" w:rsidTr="00E97016">
            <w:tc>
              <w:tcPr>
                <w:tcW w:w="1368" w:type="dxa"/>
              </w:tcPr>
              <w:p w:rsidR="006B357C" w:rsidRDefault="006B357C" w:rsidP="00E97016">
                <w:r>
                  <w:t>Week 5</w:t>
                </w:r>
              </w:p>
            </w:tc>
            <w:tc>
              <w:tcPr>
                <w:tcW w:w="6840" w:type="dxa"/>
              </w:tcPr>
              <w:p w:rsidR="006B357C" w:rsidRDefault="006B357C" w:rsidP="00E97016">
                <w:r>
                  <w:t>Jung: Analytical Psychology</w:t>
                </w:r>
              </w:p>
            </w:tc>
          </w:tr>
          <w:tr w:rsidR="006B357C" w:rsidTr="00E97016">
            <w:tc>
              <w:tcPr>
                <w:tcW w:w="1368" w:type="dxa"/>
              </w:tcPr>
              <w:p w:rsidR="006B357C" w:rsidRDefault="006B357C" w:rsidP="00E97016">
                <w:r>
                  <w:t>Week 6</w:t>
                </w:r>
              </w:p>
            </w:tc>
            <w:tc>
              <w:tcPr>
                <w:tcW w:w="6840" w:type="dxa"/>
              </w:tcPr>
              <w:p w:rsidR="006B357C" w:rsidRDefault="006B357C" w:rsidP="00E97016">
                <w:r>
                  <w:t>Klein: Objects Relation Theory</w:t>
                </w:r>
              </w:p>
            </w:tc>
          </w:tr>
          <w:tr w:rsidR="006B357C" w:rsidTr="00E97016">
            <w:tc>
              <w:tcPr>
                <w:tcW w:w="1368" w:type="dxa"/>
              </w:tcPr>
              <w:p w:rsidR="006B357C" w:rsidRDefault="006B357C" w:rsidP="00E97016">
                <w:r>
                  <w:t>Week 7</w:t>
                </w:r>
              </w:p>
            </w:tc>
            <w:tc>
              <w:tcPr>
                <w:tcW w:w="6840" w:type="dxa"/>
              </w:tcPr>
              <w:p w:rsidR="006B357C" w:rsidRDefault="006B357C" w:rsidP="00E97016">
                <w:r>
                  <w:t>Horney: Psychoanalytic Social Theory</w:t>
                </w:r>
              </w:p>
            </w:tc>
          </w:tr>
          <w:tr w:rsidR="006B357C" w:rsidTr="00E97016">
            <w:tc>
              <w:tcPr>
                <w:tcW w:w="1368" w:type="dxa"/>
              </w:tcPr>
              <w:p w:rsidR="006B357C" w:rsidRDefault="006B357C" w:rsidP="00E97016">
                <w:r>
                  <w:t>Week 8</w:t>
                </w:r>
              </w:p>
            </w:tc>
            <w:tc>
              <w:tcPr>
                <w:tcW w:w="6840" w:type="dxa"/>
              </w:tcPr>
              <w:p w:rsidR="006B357C" w:rsidRDefault="006B357C" w:rsidP="00E97016">
                <w:r>
                  <w:t>Erikson: Ego Psychology</w:t>
                </w:r>
              </w:p>
            </w:tc>
          </w:tr>
          <w:tr w:rsidR="006B357C" w:rsidTr="00E97016">
            <w:tc>
              <w:tcPr>
                <w:tcW w:w="8208" w:type="dxa"/>
                <w:gridSpan w:val="2"/>
                <w:shd w:val="clear" w:color="auto" w:fill="BFBFBF" w:themeFill="background1" w:themeFillShade="BF"/>
              </w:tcPr>
              <w:p w:rsidR="006B357C" w:rsidRPr="001734B9" w:rsidRDefault="006B357C" w:rsidP="00E97016">
                <w:pPr>
                  <w:jc w:val="center"/>
                  <w:rPr>
                    <w:b/>
                  </w:rPr>
                </w:pPr>
                <w:r>
                  <w:rPr>
                    <w:b/>
                  </w:rPr>
                  <w:t>Unit II: Third Wave Perspectives</w:t>
                </w:r>
              </w:p>
            </w:tc>
          </w:tr>
          <w:tr w:rsidR="006B357C" w:rsidTr="00E97016">
            <w:tc>
              <w:tcPr>
                <w:tcW w:w="1368" w:type="dxa"/>
              </w:tcPr>
              <w:p w:rsidR="006B357C" w:rsidRDefault="006B357C" w:rsidP="00E97016">
                <w:r>
                  <w:t>Week 9</w:t>
                </w:r>
              </w:p>
            </w:tc>
            <w:tc>
              <w:tcPr>
                <w:tcW w:w="6840" w:type="dxa"/>
              </w:tcPr>
              <w:p w:rsidR="006B357C" w:rsidRDefault="006B357C" w:rsidP="00E97016">
                <w:r>
                  <w:t>Maslow: Holistic-Dynamic Theory</w:t>
                </w:r>
              </w:p>
            </w:tc>
          </w:tr>
          <w:tr w:rsidR="006B357C" w:rsidTr="00E97016">
            <w:tc>
              <w:tcPr>
                <w:tcW w:w="1368" w:type="dxa"/>
              </w:tcPr>
              <w:p w:rsidR="006B357C" w:rsidRDefault="006B357C" w:rsidP="00E97016">
                <w:r>
                  <w:t>Week 10</w:t>
                </w:r>
              </w:p>
            </w:tc>
            <w:tc>
              <w:tcPr>
                <w:tcW w:w="6840" w:type="dxa"/>
              </w:tcPr>
              <w:p w:rsidR="006B357C" w:rsidRDefault="006B357C" w:rsidP="00E97016">
                <w:r>
                  <w:t>Rogers: Person-centered Theory</w:t>
                </w:r>
              </w:p>
            </w:tc>
          </w:tr>
          <w:tr w:rsidR="006B357C" w:rsidTr="00E97016">
            <w:tc>
              <w:tcPr>
                <w:tcW w:w="1368" w:type="dxa"/>
              </w:tcPr>
              <w:p w:rsidR="006B357C" w:rsidRDefault="006B357C" w:rsidP="00E97016">
                <w:r>
                  <w:t>Week 11</w:t>
                </w:r>
              </w:p>
            </w:tc>
            <w:tc>
              <w:tcPr>
                <w:tcW w:w="6840" w:type="dxa"/>
              </w:tcPr>
              <w:p w:rsidR="006B357C" w:rsidRDefault="006B357C" w:rsidP="00E97016">
                <w:r>
                  <w:t>May: Existential Theory</w:t>
                </w:r>
              </w:p>
            </w:tc>
          </w:tr>
          <w:tr w:rsidR="006B357C" w:rsidTr="00E97016">
            <w:tc>
              <w:tcPr>
                <w:tcW w:w="8208" w:type="dxa"/>
                <w:gridSpan w:val="2"/>
                <w:shd w:val="clear" w:color="auto" w:fill="BFBFBF" w:themeFill="background1" w:themeFillShade="BF"/>
              </w:tcPr>
              <w:p w:rsidR="006B357C" w:rsidRPr="001734B9" w:rsidRDefault="006B357C" w:rsidP="00E97016">
                <w:pPr>
                  <w:jc w:val="center"/>
                  <w:rPr>
                    <w:b/>
                  </w:rPr>
                </w:pPr>
                <w:r>
                  <w:rPr>
                    <w:b/>
                  </w:rPr>
                  <w:t>Unit III: Modern Perspectives</w:t>
                </w:r>
              </w:p>
            </w:tc>
          </w:tr>
          <w:tr w:rsidR="006B357C" w:rsidTr="00E97016">
            <w:tc>
              <w:tcPr>
                <w:tcW w:w="1368" w:type="dxa"/>
              </w:tcPr>
              <w:p w:rsidR="006B357C" w:rsidRDefault="006B357C" w:rsidP="00E97016">
                <w:r>
                  <w:t>Week 12</w:t>
                </w:r>
              </w:p>
            </w:tc>
            <w:tc>
              <w:tcPr>
                <w:tcW w:w="6840" w:type="dxa"/>
              </w:tcPr>
              <w:p w:rsidR="006B357C" w:rsidRDefault="006B357C" w:rsidP="00E97016">
                <w:r>
                  <w:t>Trait Perspectives</w:t>
                </w:r>
              </w:p>
            </w:tc>
          </w:tr>
          <w:tr w:rsidR="006B357C" w:rsidTr="00E97016">
            <w:tc>
              <w:tcPr>
                <w:tcW w:w="1368" w:type="dxa"/>
              </w:tcPr>
              <w:p w:rsidR="006B357C" w:rsidRDefault="006B357C" w:rsidP="00E97016">
                <w:r>
                  <w:t>Week 13</w:t>
                </w:r>
              </w:p>
            </w:tc>
            <w:tc>
              <w:tcPr>
                <w:tcW w:w="6840" w:type="dxa"/>
              </w:tcPr>
              <w:p w:rsidR="006B357C" w:rsidRDefault="006B357C" w:rsidP="00E97016">
                <w:r>
                  <w:t>Kelly: Personal Constructs Theory</w:t>
                </w:r>
              </w:p>
            </w:tc>
          </w:tr>
          <w:tr w:rsidR="006B357C" w:rsidTr="00E97016">
            <w:tc>
              <w:tcPr>
                <w:tcW w:w="1368" w:type="dxa"/>
              </w:tcPr>
              <w:p w:rsidR="006B357C" w:rsidRDefault="006B357C" w:rsidP="00E97016">
                <w:r>
                  <w:t>Week 14</w:t>
                </w:r>
              </w:p>
            </w:tc>
            <w:tc>
              <w:tcPr>
                <w:tcW w:w="6840" w:type="dxa"/>
              </w:tcPr>
              <w:p w:rsidR="006B357C" w:rsidRDefault="006B357C" w:rsidP="00E97016">
                <w:r>
                  <w:t>Bandura: Social Cognitive Theory</w:t>
                </w:r>
              </w:p>
            </w:tc>
          </w:tr>
        </w:tbl>
        <w:p w:rsidR="00547433" w:rsidRDefault="00EF79DC" w:rsidP="00547433">
          <w:pPr>
            <w:tabs>
              <w:tab w:val="left" w:pos="360"/>
              <w:tab w:val="left" w:pos="720"/>
            </w:tabs>
            <w:spacing w:after="0" w:line="240" w:lineRule="auto"/>
            <w:rPr>
              <w:rFonts w:asciiTheme="majorHAnsi" w:hAnsiTheme="majorHAnsi" w:cs="Arial"/>
              <w:sz w:val="20"/>
              <w:szCs w:val="20"/>
            </w:rPr>
          </w:pPr>
        </w:p>
      </w:sdtContent>
    </w:sdt>
    <w:p w:rsidR="00473252" w:rsidRPr="00001C04" w:rsidRDefault="00473252" w:rsidP="00001C04">
      <w:pPr>
        <w:tabs>
          <w:tab w:val="left" w:pos="360"/>
          <w:tab w:val="left" w:pos="720"/>
        </w:tabs>
        <w:spacing w:after="0"/>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17.</w:t>
      </w:r>
      <w:r w:rsidR="003C334C">
        <w:rPr>
          <w:rFonts w:asciiTheme="majorHAnsi" w:hAnsiTheme="majorHAnsi" w:cs="Arial"/>
          <w:sz w:val="20"/>
          <w:szCs w:val="20"/>
        </w:rPr>
        <w:t xml:space="preserve"> </w:t>
      </w:r>
      <w:r w:rsidR="00473252" w:rsidRPr="00592A95">
        <w:rPr>
          <w:rFonts w:asciiTheme="majorHAnsi" w:hAnsiTheme="majorHAnsi" w:cs="Arial"/>
          <w:sz w:val="20"/>
          <w:szCs w:val="20"/>
        </w:rPr>
        <w:t>Course requirements (e.g. research papers, projects, interviews, tests, etc.)</w:t>
      </w:r>
    </w:p>
    <w:sdt>
      <w:sdtPr>
        <w:rPr>
          <w:rFonts w:asciiTheme="majorHAnsi" w:hAnsiTheme="majorHAnsi" w:cs="Arial"/>
          <w:sz w:val="20"/>
          <w:szCs w:val="20"/>
        </w:rPr>
        <w:id w:val="-1911607887"/>
      </w:sdtPr>
      <w:sdtEndPr/>
      <w:sdtContent>
        <w:p w:rsidR="00A71B30" w:rsidRDefault="00A71B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Four examinations (multiple choice and written case study analysis)</w:t>
          </w:r>
        </w:p>
        <w:p w:rsidR="00A71B30" w:rsidRDefault="00A71B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Film Character Psychoanalysis Paper</w:t>
          </w:r>
        </w:p>
        <w:p w:rsidR="00547433" w:rsidRDefault="00A71B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Self-analysis Paper</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3C334C">
        <w:rPr>
          <w:rFonts w:asciiTheme="majorHAnsi" w:hAnsiTheme="majorHAnsi" w:cs="Arial"/>
          <w:sz w:val="20"/>
          <w:szCs w:val="20"/>
        </w:rPr>
        <w:t xml:space="preserve"> </w:t>
      </w:r>
      <w:r w:rsidR="00473252" w:rsidRPr="00592A95">
        <w:rPr>
          <w:rFonts w:asciiTheme="majorHAnsi" w:hAnsiTheme="majorHAnsi" w:cs="Arial"/>
          <w:sz w:val="20"/>
          <w:szCs w:val="20"/>
        </w:rPr>
        <w:t>Special features (e.g. labs, exhibits, site visitations, etc.)</w:t>
      </w:r>
    </w:p>
    <w:sdt>
      <w:sdtPr>
        <w:rPr>
          <w:rFonts w:asciiTheme="majorHAnsi" w:hAnsiTheme="majorHAnsi" w:cs="Arial"/>
          <w:sz w:val="20"/>
          <w:szCs w:val="20"/>
        </w:rPr>
        <w:id w:val="2006626283"/>
      </w:sdtPr>
      <w:sdtEndPr/>
      <w:sdtContent>
        <w:p w:rsidR="00547433" w:rsidRDefault="00000A7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C334C">
        <w:rPr>
          <w:rFonts w:asciiTheme="majorHAnsi" w:hAnsiTheme="majorHAnsi" w:cs="Arial"/>
          <w:sz w:val="20"/>
          <w:szCs w:val="20"/>
        </w:rPr>
        <w:t xml:space="preserve"> </w:t>
      </w:r>
      <w:r w:rsidR="00473252" w:rsidRPr="00592A95">
        <w:rPr>
          <w:rFonts w:asciiTheme="majorHAnsi" w:hAnsiTheme="majorHAnsi" w:cs="Arial"/>
          <w:sz w:val="20"/>
          <w:szCs w:val="20"/>
        </w:rPr>
        <w:t>Department staffing and classroom/lab resources (Will this require additional faculty, supplies, etc.?)</w:t>
      </w:r>
    </w:p>
    <w:sdt>
      <w:sdtPr>
        <w:rPr>
          <w:rFonts w:asciiTheme="majorHAnsi" w:hAnsiTheme="majorHAnsi" w:cs="Arial"/>
          <w:sz w:val="20"/>
          <w:szCs w:val="20"/>
        </w:rPr>
        <w:id w:val="110639606"/>
      </w:sdtPr>
      <w:sdtEndPr/>
      <w:sdtContent>
        <w:p w:rsidR="00547433" w:rsidRDefault="00000A78"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p>
      </w:sdtContent>
    </w:sdt>
    <w:p w:rsidR="00AB5523" w:rsidRPr="00592A95" w:rsidRDefault="00AB5523" w:rsidP="00001C04">
      <w:pPr>
        <w:tabs>
          <w:tab w:val="left" w:pos="360"/>
          <w:tab w:val="left" w:pos="720"/>
        </w:tabs>
        <w:spacing w:after="0" w:line="240" w:lineRule="auto"/>
        <w:rPr>
          <w:rFonts w:asciiTheme="majorHAnsi" w:hAnsiTheme="majorHAnsi" w:cs="Arial"/>
          <w:sz w:val="20"/>
          <w:szCs w:val="20"/>
        </w:rPr>
      </w:pPr>
    </w:p>
    <w:p w:rsidR="00547433"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3C334C">
        <w:rPr>
          <w:rFonts w:asciiTheme="majorHAnsi" w:hAnsiTheme="majorHAnsi" w:cs="Arial"/>
          <w:sz w:val="20"/>
          <w:szCs w:val="20"/>
        </w:rPr>
        <w:t xml:space="preserve">. </w:t>
      </w:r>
      <w:r w:rsidR="00473252" w:rsidRPr="00592A95">
        <w:rPr>
          <w:rFonts w:asciiTheme="majorHAnsi" w:hAnsiTheme="majorHAnsi" w:cs="Arial"/>
          <w:sz w:val="20"/>
          <w:szCs w:val="20"/>
        </w:rPr>
        <w:t>What is the primary intended learning goal for students enrolled in this course?</w:t>
      </w:r>
    </w:p>
    <w:sdt>
      <w:sdtPr>
        <w:rPr>
          <w:rFonts w:asciiTheme="majorHAnsi" w:hAnsiTheme="majorHAnsi" w:cs="Arial"/>
          <w:sz w:val="20"/>
          <w:szCs w:val="20"/>
        </w:rPr>
        <w:id w:val="-250741043"/>
      </w:sdtPr>
      <w:sdtEndPr/>
      <w:sdtContent>
        <w:p w:rsidR="00547433" w:rsidRDefault="00A71B3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should understand and be able to apply the major t</w:t>
          </w:r>
          <w:r w:rsidR="00B41DC0">
            <w:rPr>
              <w:rFonts w:asciiTheme="majorHAnsi" w:hAnsiTheme="majorHAnsi" w:cs="Arial"/>
              <w:sz w:val="20"/>
              <w:szCs w:val="20"/>
            </w:rPr>
            <w:t>ene</w:t>
          </w:r>
          <w:r>
            <w:rPr>
              <w:rFonts w:asciiTheme="majorHAnsi" w:hAnsiTheme="majorHAnsi" w:cs="Arial"/>
              <w:sz w:val="20"/>
              <w:szCs w:val="20"/>
            </w:rPr>
            <w:t>ts</w:t>
          </w:r>
          <w:r w:rsidR="00B41DC0">
            <w:rPr>
              <w:rFonts w:asciiTheme="majorHAnsi" w:hAnsiTheme="majorHAnsi" w:cs="Arial"/>
              <w:sz w:val="20"/>
              <w:szCs w:val="20"/>
            </w:rPr>
            <w:t xml:space="preserve"> of the major theories of personality.</w:t>
          </w:r>
          <w:r>
            <w:rPr>
              <w:rFonts w:asciiTheme="majorHAnsi" w:hAnsiTheme="majorHAnsi" w:cs="Arial"/>
              <w:sz w:val="20"/>
              <w:szCs w:val="20"/>
            </w:rPr>
            <w:t xml:space="preserve">  </w:t>
          </w:r>
        </w:p>
      </w:sdtContent>
    </w:sdt>
    <w:p w:rsidR="00473252" w:rsidRPr="00592A95" w:rsidRDefault="00473252" w:rsidP="00001C04">
      <w:pPr>
        <w:tabs>
          <w:tab w:val="left" w:pos="360"/>
          <w:tab w:val="left" w:pos="720"/>
        </w:tabs>
        <w:spacing w:after="0" w:line="240" w:lineRule="auto"/>
        <w:rPr>
          <w:rFonts w:asciiTheme="majorHAnsi" w:hAnsiTheme="majorHAnsi" w:cs="Arial"/>
          <w:sz w:val="20"/>
          <w:szCs w:val="20"/>
        </w:rPr>
      </w:pPr>
    </w:p>
    <w:p w:rsidR="00374D72"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21.</w:t>
      </w:r>
      <w:r w:rsidR="003C334C">
        <w:rPr>
          <w:rFonts w:asciiTheme="majorHAnsi" w:hAnsiTheme="majorHAnsi" w:cs="Arial"/>
          <w:sz w:val="20"/>
          <w:szCs w:val="20"/>
        </w:rPr>
        <w:t xml:space="preserve"> </w:t>
      </w:r>
      <w:r w:rsidR="00374D72" w:rsidRPr="00592A95">
        <w:rPr>
          <w:rFonts w:asciiTheme="majorHAnsi" w:hAnsiTheme="majorHAnsi" w:cs="Arial"/>
          <w:sz w:val="20"/>
          <w:szCs w:val="20"/>
        </w:rPr>
        <w:t>Reading and writing requirements:</w:t>
      </w:r>
    </w:p>
    <w:p w:rsidR="00547433" w:rsidRDefault="00001C04"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w:t>
      </w:r>
      <w:r w:rsidR="003C334C">
        <w:rPr>
          <w:rFonts w:asciiTheme="majorHAnsi" w:hAnsiTheme="majorHAnsi" w:cs="Arial"/>
          <w:sz w:val="20"/>
          <w:szCs w:val="20"/>
        </w:rPr>
        <w:t xml:space="preserve"> </w:t>
      </w:r>
      <w:r w:rsidR="00374D72" w:rsidRPr="00592A95">
        <w:rPr>
          <w:rFonts w:asciiTheme="majorHAnsi" w:hAnsiTheme="majorHAnsi" w:cs="Arial"/>
          <w:sz w:val="20"/>
          <w:szCs w:val="20"/>
        </w:rPr>
        <w:t>Name of book, author, edition, company and year</w:t>
      </w:r>
    </w:p>
    <w:sdt>
      <w:sdtPr>
        <w:rPr>
          <w:rFonts w:asciiTheme="majorHAnsi" w:hAnsiTheme="majorHAnsi" w:cs="Arial"/>
          <w:sz w:val="20"/>
          <w:szCs w:val="20"/>
        </w:rPr>
        <w:id w:val="-583916023"/>
      </w:sdtPr>
      <w:sdtEndPr/>
      <w:sdtContent>
        <w:p w:rsidR="00547433" w:rsidRDefault="00B41DC0"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Theories of Personality, Feist, Feist &amp; Roberts, 8</w:t>
          </w:r>
          <w:r w:rsidRPr="00B41DC0">
            <w:rPr>
              <w:rFonts w:asciiTheme="majorHAnsi" w:hAnsiTheme="majorHAnsi" w:cs="Arial"/>
              <w:sz w:val="20"/>
              <w:szCs w:val="20"/>
              <w:vertAlign w:val="superscript"/>
            </w:rPr>
            <w:t>th</w:t>
          </w:r>
          <w:r>
            <w:rPr>
              <w:rFonts w:asciiTheme="majorHAnsi" w:hAnsiTheme="majorHAnsi" w:cs="Arial"/>
              <w:sz w:val="20"/>
              <w:szCs w:val="20"/>
            </w:rPr>
            <w:t xml:space="preserve"> edition, McGraw-Hill 2013</w:t>
          </w:r>
        </w:p>
      </w:sdtContent>
    </w:sdt>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w:t>
      </w:r>
      <w:r w:rsidR="003C334C">
        <w:rPr>
          <w:rFonts w:asciiTheme="majorHAnsi" w:hAnsiTheme="majorHAnsi" w:cs="Arial"/>
          <w:sz w:val="20"/>
          <w:szCs w:val="20"/>
        </w:rPr>
        <w:t xml:space="preserve"> </w:t>
      </w:r>
      <w:r w:rsidR="00374D72" w:rsidRPr="00592A95">
        <w:rPr>
          <w:rFonts w:asciiTheme="majorHAnsi" w:hAnsiTheme="majorHAnsi" w:cs="Arial"/>
          <w:sz w:val="20"/>
          <w:szCs w:val="20"/>
        </w:rPr>
        <w:t>Number of pages</w:t>
      </w:r>
      <w:r w:rsidR="00547433">
        <w:rPr>
          <w:rFonts w:asciiTheme="majorHAnsi" w:hAnsiTheme="majorHAnsi" w:cs="Arial"/>
          <w:sz w:val="20"/>
          <w:szCs w:val="20"/>
        </w:rPr>
        <w:t xml:space="preserve"> of reading required per week: </w:t>
      </w:r>
      <w:sdt>
        <w:sdtPr>
          <w:rPr>
            <w:rFonts w:asciiTheme="majorHAnsi" w:hAnsiTheme="majorHAnsi" w:cs="Arial"/>
            <w:sz w:val="20"/>
            <w:szCs w:val="20"/>
          </w:rPr>
          <w:id w:val="1627281565"/>
        </w:sdtPr>
        <w:sdtEndPr/>
        <w:sdtContent>
          <w:r w:rsidR="00B41DC0">
            <w:rPr>
              <w:rFonts w:asciiTheme="majorHAnsi" w:hAnsiTheme="majorHAnsi" w:cs="Arial"/>
              <w:sz w:val="20"/>
              <w:szCs w:val="20"/>
            </w:rPr>
            <w:t>30-40</w:t>
          </w:r>
        </w:sdtContent>
      </w:sdt>
    </w:p>
    <w:p w:rsidR="00547433" w:rsidRDefault="00001C0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w:t>
      </w:r>
      <w:r w:rsidR="003C334C">
        <w:rPr>
          <w:rFonts w:asciiTheme="majorHAnsi" w:hAnsiTheme="majorHAnsi" w:cs="Arial"/>
          <w:sz w:val="20"/>
          <w:szCs w:val="20"/>
        </w:rPr>
        <w:t xml:space="preserve"> </w:t>
      </w:r>
      <w:r w:rsidR="00374D72" w:rsidRPr="00592A95">
        <w:rPr>
          <w:rFonts w:asciiTheme="majorHAnsi" w:hAnsiTheme="majorHAnsi" w:cs="Arial"/>
          <w:sz w:val="20"/>
          <w:szCs w:val="20"/>
        </w:rPr>
        <w:t xml:space="preserve">Number of pages of writing required over the course of the semester: </w:t>
      </w:r>
      <w:sdt>
        <w:sdtPr>
          <w:rPr>
            <w:rFonts w:asciiTheme="majorHAnsi" w:hAnsiTheme="majorHAnsi" w:cs="Arial"/>
            <w:sz w:val="20"/>
            <w:szCs w:val="20"/>
          </w:rPr>
          <w:id w:val="1370264935"/>
        </w:sdtPr>
        <w:sdtEndPr/>
        <w:sdtContent>
          <w:r w:rsidR="00B41DC0">
            <w:rPr>
              <w:rFonts w:asciiTheme="majorHAnsi" w:hAnsiTheme="majorHAnsi" w:cs="Arial"/>
              <w:sz w:val="20"/>
              <w:szCs w:val="20"/>
            </w:rPr>
            <w:t>18-20</w:t>
          </w:r>
        </w:sdtContent>
      </w:sdt>
    </w:p>
    <w:p w:rsidR="00473252" w:rsidRPr="00592A95" w:rsidRDefault="00473252" w:rsidP="00001C04">
      <w:pPr>
        <w:tabs>
          <w:tab w:val="left" w:pos="360"/>
        </w:tabs>
        <w:spacing w:after="0" w:line="240" w:lineRule="auto"/>
        <w:rPr>
          <w:rFonts w:asciiTheme="majorHAnsi" w:hAnsiTheme="majorHAnsi" w:cs="Arial"/>
          <w:sz w:val="20"/>
          <w:szCs w:val="20"/>
        </w:rPr>
      </w:pPr>
    </w:p>
    <w:p w:rsidR="00C23CC7" w:rsidRPr="00592A95" w:rsidRDefault="00001C04"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22.</w:t>
      </w:r>
      <w:r w:rsidR="003C334C">
        <w:rPr>
          <w:rFonts w:asciiTheme="majorHAnsi" w:hAnsiTheme="majorHAnsi" w:cs="Arial"/>
          <w:sz w:val="20"/>
          <w:szCs w:val="20"/>
        </w:rPr>
        <w:t xml:space="preserve"> </w:t>
      </w:r>
      <w:r w:rsidR="00C23CC7" w:rsidRPr="00592A95">
        <w:rPr>
          <w:rFonts w:asciiTheme="majorHAnsi" w:hAnsiTheme="majorHAnsi" w:cs="Arial"/>
          <w:sz w:val="20"/>
          <w:szCs w:val="20"/>
        </w:rPr>
        <w:t>High-Impact Activities (Check all that apply)</w:t>
      </w:r>
    </w:p>
    <w:permStart w:id="1752388015" w:edGrp="everyone"/>
    <w:p w:rsidR="00C334FF" w:rsidRPr="00592A95" w:rsidRDefault="00EF79DC" w:rsidP="00707894">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52388015"/>
      <w:r w:rsidR="00547433">
        <w:rPr>
          <w:rFonts w:asciiTheme="majorHAnsi" w:hAnsiTheme="majorHAnsi" w:cs="Arial"/>
          <w:b/>
          <w:sz w:val="20"/>
          <w:szCs w:val="20"/>
        </w:rPr>
        <w:t xml:space="preserve"> </w:t>
      </w:r>
      <w:r w:rsidR="00C334FF" w:rsidRPr="00592A95">
        <w:rPr>
          <w:rFonts w:asciiTheme="majorHAnsi" w:hAnsiTheme="majorHAnsi" w:cs="Arial"/>
          <w:sz w:val="20"/>
          <w:szCs w:val="20"/>
        </w:rPr>
        <w:t>Collaborative assignments</w:t>
      </w:r>
    </w:p>
    <w:permStart w:id="426006674" w:edGrp="everyone"/>
    <w:p w:rsidR="00C334FF" w:rsidRPr="00592A95" w:rsidRDefault="00EF79DC" w:rsidP="00707894">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426006674"/>
      <w:r w:rsidR="00547433">
        <w:rPr>
          <w:rFonts w:asciiTheme="majorHAnsi" w:hAnsiTheme="majorHAnsi" w:cs="Arial"/>
          <w:b/>
          <w:sz w:val="20"/>
          <w:szCs w:val="20"/>
        </w:rPr>
        <w:t xml:space="preserve"> </w:t>
      </w:r>
      <w:r w:rsidR="00C334FF" w:rsidRPr="00592A95">
        <w:rPr>
          <w:rFonts w:asciiTheme="majorHAnsi" w:hAnsiTheme="majorHAnsi" w:cs="Arial"/>
          <w:sz w:val="20"/>
          <w:szCs w:val="20"/>
        </w:rPr>
        <w:t>Research with a faculty member</w:t>
      </w:r>
    </w:p>
    <w:permStart w:id="1679643539" w:edGrp="everyone"/>
    <w:p w:rsidR="00C334FF" w:rsidRPr="00592A95" w:rsidRDefault="00EF79DC" w:rsidP="00707894">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679643539"/>
      <w:r w:rsidR="00547433">
        <w:rPr>
          <w:rFonts w:asciiTheme="majorHAnsi" w:hAnsiTheme="majorHAnsi" w:cs="Arial"/>
          <w:b/>
          <w:sz w:val="20"/>
          <w:szCs w:val="20"/>
        </w:rPr>
        <w:t xml:space="preserve"> </w:t>
      </w:r>
      <w:r w:rsidR="00C334FF" w:rsidRPr="00592A95">
        <w:rPr>
          <w:rFonts w:asciiTheme="majorHAnsi" w:hAnsiTheme="majorHAnsi" w:cs="Arial"/>
          <w:sz w:val="20"/>
          <w:szCs w:val="20"/>
        </w:rPr>
        <w:t>Diversity/Global learning experience</w:t>
      </w:r>
    </w:p>
    <w:permStart w:id="523794570" w:edGrp="everyone"/>
    <w:p w:rsidR="00C334FF" w:rsidRPr="00592A95" w:rsidRDefault="00EF79DC" w:rsidP="00707894">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523794570"/>
      <w:r w:rsidR="00547433">
        <w:rPr>
          <w:rFonts w:asciiTheme="majorHAnsi" w:hAnsiTheme="majorHAnsi" w:cs="Arial"/>
          <w:b/>
          <w:sz w:val="20"/>
          <w:szCs w:val="20"/>
        </w:rPr>
        <w:t xml:space="preserve"> </w:t>
      </w:r>
      <w:r w:rsidR="00C334FF" w:rsidRPr="00592A95">
        <w:rPr>
          <w:rFonts w:asciiTheme="majorHAnsi" w:hAnsiTheme="majorHAnsi" w:cs="Arial"/>
          <w:sz w:val="20"/>
          <w:szCs w:val="20"/>
        </w:rPr>
        <w:t>Service learning or community learning</w:t>
      </w:r>
    </w:p>
    <w:permStart w:id="1988584667" w:edGrp="everyone"/>
    <w:p w:rsidR="00C334FF" w:rsidRPr="00592A95" w:rsidRDefault="00EF79DC" w:rsidP="00707894">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988584667"/>
      <w:r w:rsidR="00547433">
        <w:rPr>
          <w:rFonts w:asciiTheme="majorHAnsi" w:hAnsiTheme="majorHAnsi" w:cs="Arial"/>
          <w:b/>
          <w:sz w:val="20"/>
          <w:szCs w:val="20"/>
        </w:rPr>
        <w:t xml:space="preserve"> </w:t>
      </w:r>
      <w:r w:rsidR="00C334FF" w:rsidRPr="00592A95">
        <w:rPr>
          <w:rFonts w:asciiTheme="majorHAnsi" w:hAnsiTheme="majorHAnsi" w:cs="Arial"/>
          <w:sz w:val="20"/>
          <w:szCs w:val="20"/>
        </w:rPr>
        <w:t>Study abroad</w:t>
      </w:r>
    </w:p>
    <w:permStart w:id="701459443" w:edGrp="everyone"/>
    <w:p w:rsidR="00C334FF" w:rsidRPr="00592A95" w:rsidRDefault="00EF79DC" w:rsidP="00707894">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701459443"/>
      <w:r w:rsidR="00547433">
        <w:rPr>
          <w:rFonts w:asciiTheme="majorHAnsi" w:hAnsiTheme="majorHAnsi" w:cs="Arial"/>
          <w:b/>
          <w:sz w:val="20"/>
          <w:szCs w:val="20"/>
        </w:rPr>
        <w:t xml:space="preserve"> </w:t>
      </w:r>
      <w:r w:rsidR="00C334FF" w:rsidRPr="00592A95">
        <w:rPr>
          <w:rFonts w:asciiTheme="majorHAnsi" w:hAnsiTheme="majorHAnsi" w:cs="Arial"/>
          <w:sz w:val="20"/>
          <w:szCs w:val="20"/>
        </w:rPr>
        <w:t>Internship</w:t>
      </w:r>
    </w:p>
    <w:permStart w:id="856962159" w:edGrp="everyone"/>
    <w:p w:rsidR="00C334FF" w:rsidRPr="00592A95" w:rsidRDefault="00EF79DC" w:rsidP="00707894">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856962159"/>
      <w:r w:rsidR="00547433">
        <w:rPr>
          <w:rFonts w:asciiTheme="majorHAnsi" w:hAnsiTheme="majorHAnsi" w:cs="Arial"/>
          <w:b/>
          <w:sz w:val="20"/>
          <w:szCs w:val="20"/>
        </w:rPr>
        <w:t xml:space="preserve"> </w:t>
      </w:r>
      <w:r w:rsidR="00C334FF" w:rsidRPr="00592A95">
        <w:rPr>
          <w:rFonts w:asciiTheme="majorHAnsi" w:hAnsiTheme="majorHAnsi" w:cs="Arial"/>
          <w:sz w:val="20"/>
          <w:szCs w:val="20"/>
        </w:rPr>
        <w:t>Capstone or senior culminating experience</w:t>
      </w:r>
    </w:p>
    <w:permStart w:id="142430716" w:edGrp="everyone"/>
    <w:p w:rsidR="00C334FF" w:rsidRPr="00592A95" w:rsidRDefault="00EF79DC" w:rsidP="00707894">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42430716"/>
      <w:r w:rsidR="00547433">
        <w:rPr>
          <w:rFonts w:asciiTheme="majorHAnsi" w:hAnsiTheme="majorHAnsi" w:cs="Arial"/>
          <w:b/>
          <w:sz w:val="20"/>
          <w:szCs w:val="20"/>
        </w:rPr>
        <w:t xml:space="preserve"> </w:t>
      </w:r>
      <w:r w:rsidR="00C334FF" w:rsidRPr="00592A95">
        <w:rPr>
          <w:rFonts w:asciiTheme="majorHAnsi" w:hAnsiTheme="majorHAnsi" w:cs="Arial"/>
          <w:sz w:val="20"/>
          <w:szCs w:val="20"/>
        </w:rPr>
        <w:t>Other</w:t>
      </w:r>
      <w:r w:rsidR="00C334FF" w:rsidRPr="00592A95">
        <w:rPr>
          <w:rFonts w:asciiTheme="majorHAnsi" w:hAnsiTheme="majorHAnsi" w:cs="Arial"/>
          <w:sz w:val="20"/>
          <w:szCs w:val="20"/>
        </w:rPr>
        <w:tab/>
      </w:r>
      <w:r w:rsidR="00C334FF" w:rsidRPr="00592A95">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permStart w:id="657791068" w:edGrp="everyone"/>
          <w:r w:rsidR="00547433" w:rsidRPr="006E6FEC">
            <w:rPr>
              <w:rStyle w:val="PlaceholderText"/>
              <w:shd w:val="clear" w:color="auto" w:fill="D9D9D9" w:themeFill="background1" w:themeFillShade="D9"/>
            </w:rPr>
            <w:t>Enter text...</w:t>
          </w:r>
          <w:permEnd w:id="657791068"/>
        </w:sdtContent>
      </w:sdt>
    </w:p>
    <w:p w:rsidR="00473252" w:rsidRPr="00592A95" w:rsidRDefault="00473252"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6179CB" w:rsidP="00001C04">
      <w:pPr>
        <w:tabs>
          <w:tab w:val="left" w:pos="360"/>
          <w:tab w:val="left" w:pos="720"/>
        </w:tabs>
        <w:spacing w:after="0" w:line="240" w:lineRule="auto"/>
        <w:ind w:left="720"/>
        <w:rPr>
          <w:rFonts w:asciiTheme="majorHAnsi" w:hAnsiTheme="majorHAnsi" w:cs="Arial"/>
          <w:sz w:val="20"/>
          <w:szCs w:val="20"/>
        </w:rPr>
      </w:pPr>
    </w:p>
    <w:p w:rsidR="006179CB"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003C334C">
        <w:rPr>
          <w:rFonts w:asciiTheme="majorHAnsi" w:hAnsiTheme="majorHAnsi" w:cs="Arial"/>
          <w:sz w:val="20"/>
          <w:szCs w:val="20"/>
        </w:rPr>
        <w:t xml:space="preserve"> </w:t>
      </w:r>
      <w:r w:rsidR="006179CB" w:rsidRPr="00592A95">
        <w:rPr>
          <w:rFonts w:asciiTheme="majorHAnsi" w:hAnsiTheme="majorHAnsi" w:cs="Arial"/>
          <w:sz w:val="20"/>
          <w:szCs w:val="20"/>
        </w:rPr>
        <w:t xml:space="preserve">Considering the indicated primary goal (in Box #20), provide </w:t>
      </w:r>
      <w:r w:rsidR="006179CB" w:rsidRPr="00592A95">
        <w:rPr>
          <w:rFonts w:asciiTheme="majorHAnsi" w:hAnsiTheme="majorHAnsi" w:cs="Arial"/>
          <w:sz w:val="20"/>
          <w:szCs w:val="20"/>
          <w:u w:val="single"/>
        </w:rPr>
        <w:t>up to three outcomes</w:t>
      </w:r>
      <w:r w:rsidR="006179CB" w:rsidRPr="00592A95">
        <w:rPr>
          <w:rFonts w:asciiTheme="majorHAnsi" w:hAnsiTheme="majorHAnsi" w:cs="Arial"/>
          <w:sz w:val="20"/>
          <w:szCs w:val="20"/>
        </w:rPr>
        <w:t xml:space="preserve"> that you expect of students after completion of this course.</w:t>
      </w:r>
      <w:r w:rsidR="008E6C1C" w:rsidRPr="00592A95">
        <w:rPr>
          <w:rFonts w:asciiTheme="majorHAnsi" w:hAnsiTheme="majorHAnsi" w:cs="Arial"/>
          <w:sz w:val="20"/>
          <w:szCs w:val="20"/>
        </w:rPr>
        <w:br/>
      </w: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 xml:space="preserve">Outcome #1:  </w:t>
      </w:r>
      <w:r w:rsidRPr="00592A95">
        <w:rPr>
          <w:rFonts w:asciiTheme="majorHAnsi" w:hAnsiTheme="majorHAnsi" w:cs="Arial"/>
          <w:sz w:val="20"/>
          <w:szCs w:val="20"/>
        </w:rPr>
        <w:t xml:space="preserve">(For example, what will students who meet this goal know or be able to </w:t>
      </w:r>
      <w:r w:rsidR="00547433">
        <w:rPr>
          <w:rFonts w:asciiTheme="majorHAnsi" w:hAnsiTheme="majorHAnsi" w:cs="Arial"/>
          <w:sz w:val="20"/>
          <w:szCs w:val="20"/>
        </w:rPr>
        <w:t>do as a result of this course?)</w:t>
      </w:r>
    </w:p>
    <w:p w:rsidR="00547433" w:rsidRPr="00592A95" w:rsidRDefault="00EF79D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987F57">
            <w:rPr>
              <w:rFonts w:asciiTheme="majorHAnsi" w:hAnsiTheme="majorHAnsi" w:cs="Arial"/>
              <w:sz w:val="20"/>
              <w:szCs w:val="20"/>
            </w:rPr>
            <w:t>Students should understand the major historical and psychological content of Freudian theory and the subsequent modifications made by later psychodynamic theorists.</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Learning Activity:</w:t>
      </w:r>
      <w:r w:rsidRPr="00592A95">
        <w:rPr>
          <w:rFonts w:asciiTheme="majorHAnsi" w:hAnsiTheme="majorHAnsi" w:cs="Arial"/>
          <w:b/>
          <w:sz w:val="20"/>
          <w:szCs w:val="20"/>
        </w:rPr>
        <w:t xml:space="preserve">  </w:t>
      </w:r>
      <w:r w:rsidRPr="00592A95">
        <w:rPr>
          <w:rFonts w:asciiTheme="majorHAnsi" w:hAnsiTheme="majorHAnsi" w:cs="Arial"/>
          <w:sz w:val="20"/>
          <w:szCs w:val="20"/>
        </w:rPr>
        <w:t>(For example, what instructional processes do you plan to use to hel</w:t>
      </w:r>
      <w:r w:rsidR="00547433">
        <w:rPr>
          <w:rFonts w:asciiTheme="majorHAnsi" w:hAnsiTheme="majorHAnsi" w:cs="Arial"/>
          <w:sz w:val="20"/>
          <w:szCs w:val="20"/>
        </w:rPr>
        <w:t>p students reach this outcome?)</w:t>
      </w:r>
    </w:p>
    <w:p w:rsidR="00547433" w:rsidRPr="00592A95" w:rsidRDefault="00EF79D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987F57">
            <w:rPr>
              <w:rFonts w:asciiTheme="majorHAnsi" w:hAnsiTheme="majorHAnsi" w:cs="Arial"/>
              <w:sz w:val="20"/>
              <w:szCs w:val="20"/>
            </w:rPr>
            <w:t>Lecture</w:t>
          </w:r>
        </w:sdtContent>
      </w:sdt>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sz w:val="20"/>
          <w:szCs w:val="20"/>
        </w:rPr>
        <w:t>Assessment Tool:  (For example, what will students demonstrate, represent, or produce to provi</w:t>
      </w:r>
      <w:r w:rsidR="00547433">
        <w:rPr>
          <w:rFonts w:asciiTheme="majorHAnsi" w:hAnsiTheme="majorHAnsi" w:cs="Arial"/>
          <w:sz w:val="20"/>
          <w:szCs w:val="20"/>
        </w:rPr>
        <w:t>de evidence of their learning?)</w:t>
      </w:r>
    </w:p>
    <w:p w:rsidR="00547433" w:rsidRPr="00592A95" w:rsidRDefault="00EF79D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987F57">
            <w:rPr>
              <w:rFonts w:asciiTheme="majorHAnsi" w:hAnsiTheme="majorHAnsi" w:cs="Arial"/>
              <w:sz w:val="20"/>
              <w:szCs w:val="20"/>
            </w:rPr>
            <w:t>Examinations</w:t>
          </w:r>
        </w:sdtContent>
      </w:sdt>
    </w:p>
    <w:p w:rsidR="000D06F1" w:rsidRPr="00592A95" w:rsidRDefault="000D06F1" w:rsidP="00707894">
      <w:pPr>
        <w:tabs>
          <w:tab w:val="left" w:pos="360"/>
        </w:tabs>
        <w:spacing w:after="0"/>
        <w:rPr>
          <w:rFonts w:asciiTheme="majorHAnsi" w:hAnsiTheme="majorHAnsi" w:cs="Arial"/>
          <w:i/>
          <w:sz w:val="20"/>
          <w:szCs w:val="20"/>
        </w:rPr>
      </w:pPr>
    </w:p>
    <w:p w:rsidR="000D06F1" w:rsidRPr="00592A95" w:rsidRDefault="000D06F1" w:rsidP="00707894">
      <w:pPr>
        <w:tabs>
          <w:tab w:val="left" w:pos="360"/>
        </w:tabs>
        <w:spacing w:after="0"/>
        <w:rPr>
          <w:rFonts w:asciiTheme="majorHAnsi" w:hAnsiTheme="majorHAnsi" w:cs="Arial"/>
          <w:i/>
          <w:sz w:val="20"/>
          <w:szCs w:val="20"/>
        </w:rPr>
      </w:pPr>
    </w:p>
    <w:p w:rsidR="00C23CC7" w:rsidRPr="00592A95" w:rsidRDefault="00C23CC7" w:rsidP="00707894">
      <w:pPr>
        <w:tabs>
          <w:tab w:val="left" w:pos="360"/>
        </w:tabs>
        <w:spacing w:after="0"/>
        <w:rPr>
          <w:rFonts w:asciiTheme="majorHAnsi" w:hAnsiTheme="majorHAnsi" w:cs="Arial"/>
          <w:i/>
          <w:sz w:val="20"/>
          <w:szCs w:val="20"/>
        </w:rPr>
      </w:pPr>
      <w:r w:rsidRPr="00592A95">
        <w:rPr>
          <w:rFonts w:asciiTheme="majorHAnsi" w:hAnsiTheme="majorHAnsi" w:cs="Arial"/>
          <w:i/>
          <w:sz w:val="20"/>
          <w:szCs w:val="20"/>
        </w:rPr>
        <w:t>(Repeat if needed for additional outcomes 2 and 3)</w:t>
      </w:r>
    </w:p>
    <w:p w:rsidR="00C23CC7" w:rsidRDefault="00C23CC7" w:rsidP="00707894">
      <w:pPr>
        <w:tabs>
          <w:tab w:val="left" w:pos="360"/>
        </w:tabs>
        <w:spacing w:after="0"/>
        <w:rPr>
          <w:rFonts w:asciiTheme="majorHAnsi" w:hAnsiTheme="majorHAnsi" w:cs="Arial"/>
          <w:b/>
          <w:sz w:val="20"/>
          <w:szCs w:val="20"/>
        </w:rPr>
      </w:pPr>
      <w:r w:rsidRPr="00592A95">
        <w:rPr>
          <w:rFonts w:asciiTheme="majorHAnsi" w:hAnsiTheme="majorHAnsi" w:cs="Arial"/>
          <w:b/>
          <w:sz w:val="20"/>
          <w:szCs w:val="20"/>
        </w:rPr>
        <w:t>Outcom</w:t>
      </w:r>
      <w:r w:rsidR="00547433">
        <w:rPr>
          <w:rFonts w:asciiTheme="majorHAnsi" w:hAnsiTheme="majorHAnsi" w:cs="Arial"/>
          <w:b/>
          <w:sz w:val="20"/>
          <w:szCs w:val="20"/>
        </w:rPr>
        <w:t>e #2:</w:t>
      </w:r>
    </w:p>
    <w:p w:rsidR="00547433" w:rsidRPr="00592A95" w:rsidRDefault="00EF79DC" w:rsidP="00707894">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r w:rsidR="00FA521E">
            <w:rPr>
              <w:rFonts w:asciiTheme="majorHAnsi" w:hAnsiTheme="majorHAnsi" w:cs="Arial"/>
              <w:sz w:val="20"/>
              <w:szCs w:val="20"/>
            </w:rPr>
            <w:t>Students should be able to use the results of personality assessments and behavioral observations to create personality analyses of themselves and others</w:t>
          </w:r>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Learning Activity:</w:t>
      </w:r>
    </w:p>
    <w:p w:rsidR="00C23CC7" w:rsidRPr="00592A95" w:rsidRDefault="00EF79DC" w:rsidP="00707894">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r w:rsidR="00987F57">
                <w:rPr>
                  <w:rFonts w:asciiTheme="majorHAnsi" w:hAnsiTheme="majorHAnsi" w:cs="Arial"/>
                  <w:sz w:val="20"/>
                  <w:szCs w:val="20"/>
                </w:rPr>
                <w:t>Lecture</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Default="00547433" w:rsidP="00707894">
      <w:pPr>
        <w:tabs>
          <w:tab w:val="left" w:pos="360"/>
        </w:tabs>
        <w:spacing w:after="0"/>
        <w:rPr>
          <w:rFonts w:asciiTheme="majorHAnsi" w:hAnsiTheme="majorHAnsi" w:cs="Arial"/>
          <w:sz w:val="20"/>
          <w:szCs w:val="20"/>
        </w:rPr>
      </w:pPr>
      <w:r>
        <w:rPr>
          <w:rFonts w:asciiTheme="majorHAnsi" w:hAnsiTheme="majorHAnsi" w:cs="Arial"/>
          <w:sz w:val="20"/>
          <w:szCs w:val="20"/>
        </w:rPr>
        <w:t>Assessment Tool:</w:t>
      </w:r>
    </w:p>
    <w:p w:rsidR="00C23CC7" w:rsidRDefault="00EF79D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sdt>
            <w:sdtPr>
              <w:rPr>
                <w:rFonts w:asciiTheme="majorHAnsi" w:hAnsiTheme="majorHAnsi" w:cs="Arial"/>
                <w:sz w:val="20"/>
                <w:szCs w:val="20"/>
              </w:rPr>
              <w:id w:val="-523400018"/>
            </w:sdtPr>
            <w:sdtEndPr/>
            <w:sdtContent>
              <w:r w:rsidR="00FA521E">
                <w:rPr>
                  <w:rFonts w:asciiTheme="majorHAnsi" w:hAnsiTheme="majorHAnsi" w:cs="Arial"/>
                  <w:sz w:val="20"/>
                  <w:szCs w:val="20"/>
                </w:rPr>
                <w:t>Film Character Analysis &amp; Self-analysis Papers (see attached rubrics</w:t>
              </w:r>
              <w:r w:rsidR="0070543C">
                <w:rPr>
                  <w:rFonts w:asciiTheme="majorHAnsi" w:hAnsiTheme="majorHAnsi" w:cs="Arial"/>
                  <w:sz w:val="20"/>
                  <w:szCs w:val="20"/>
                </w:rPr>
                <w:t xml:space="preserve"> that are currently being used in the course that will be deleted upon approval of this course</w:t>
              </w:r>
              <w:r w:rsidR="00FA521E">
                <w:rPr>
                  <w:rFonts w:asciiTheme="majorHAnsi" w:hAnsiTheme="majorHAnsi" w:cs="Arial"/>
                  <w:sz w:val="20"/>
                  <w:szCs w:val="20"/>
                </w:rPr>
                <w:t>)</w:t>
              </w:r>
            </w:sdtContent>
          </w:sdt>
        </w:sdtContent>
      </w:sdt>
    </w:p>
    <w:p w:rsidR="00547433" w:rsidRDefault="00547433" w:rsidP="00707894">
      <w:pPr>
        <w:tabs>
          <w:tab w:val="left" w:pos="360"/>
        </w:tabs>
        <w:spacing w:after="0"/>
        <w:rPr>
          <w:rFonts w:asciiTheme="majorHAnsi" w:hAnsiTheme="majorHAnsi" w:cs="Arial"/>
          <w:sz w:val="20"/>
          <w:szCs w:val="20"/>
        </w:rPr>
      </w:pPr>
    </w:p>
    <w:p w:rsidR="00547433" w:rsidRPr="00592A95"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cs="Arial"/>
          <w:sz w:val="20"/>
          <w:szCs w:val="20"/>
        </w:rPr>
      </w:pPr>
      <w:r w:rsidRPr="00592A95">
        <w:rPr>
          <w:rFonts w:asciiTheme="majorHAnsi" w:hAnsiTheme="majorHAnsi" w:cs="Arial"/>
          <w:b/>
          <w:sz w:val="20"/>
          <w:szCs w:val="20"/>
        </w:rPr>
        <w:t>Outcome #3</w:t>
      </w:r>
      <w:r w:rsidR="00547433">
        <w:rPr>
          <w:rFonts w:asciiTheme="majorHAnsi" w:hAnsiTheme="majorHAnsi" w:cs="Arial"/>
          <w:sz w:val="20"/>
          <w:szCs w:val="20"/>
        </w:rPr>
        <w:t>:</w:t>
      </w:r>
    </w:p>
    <w:p w:rsidR="00547433" w:rsidRDefault="00EF79DC" w:rsidP="00707894">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r w:rsidR="00FA521E">
            <w:rPr>
              <w:rFonts w:asciiTheme="majorHAnsi" w:hAnsiTheme="majorHAnsi" w:cs="Arial"/>
              <w:sz w:val="20"/>
              <w:szCs w:val="20"/>
            </w:rPr>
            <w:t xml:space="preserve">     </w:t>
          </w:r>
        </w:sdtContent>
      </w:sdt>
    </w:p>
    <w:p w:rsidR="00547433" w:rsidRPr="00592A95" w:rsidRDefault="00547433" w:rsidP="00707894">
      <w:pPr>
        <w:tabs>
          <w:tab w:val="left" w:pos="360"/>
        </w:tabs>
        <w:spacing w:after="0"/>
        <w:rPr>
          <w:rFonts w:asciiTheme="majorHAnsi" w:hAnsiTheme="majorHAnsi" w:cs="Arial"/>
          <w:sz w:val="20"/>
          <w:szCs w:val="20"/>
        </w:rPr>
      </w:pPr>
    </w:p>
    <w:p w:rsidR="00547433" w:rsidRPr="00FA521E"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Learning Activity</w:t>
      </w:r>
      <w:r w:rsidR="00584C22" w:rsidRPr="00592A95">
        <w:rPr>
          <w:rFonts w:asciiTheme="majorHAnsi" w:hAnsiTheme="majorHAnsi" w:cs="Arial"/>
          <w:sz w:val="20"/>
          <w:szCs w:val="20"/>
        </w:rPr>
        <w:t>:</w:t>
      </w:r>
      <w:r w:rsidRPr="00592A95">
        <w:rPr>
          <w:rFonts w:asciiTheme="majorHAnsi" w:hAnsiTheme="majorHAnsi" w:cs="Arial"/>
          <w:sz w:val="20"/>
          <w:szCs w:val="20"/>
        </w:rPr>
        <w:t xml:space="preserve"> </w:t>
      </w:r>
    </w:p>
    <w:p w:rsidR="00547433" w:rsidRDefault="00547433" w:rsidP="00707894">
      <w:pPr>
        <w:tabs>
          <w:tab w:val="left" w:pos="360"/>
        </w:tabs>
        <w:spacing w:after="0"/>
        <w:rPr>
          <w:rFonts w:asciiTheme="majorHAnsi" w:hAnsiTheme="majorHAnsi" w:cs="Arial"/>
          <w:sz w:val="20"/>
          <w:szCs w:val="20"/>
        </w:rPr>
      </w:pPr>
    </w:p>
    <w:p w:rsidR="00C23CC7" w:rsidRDefault="00C23CC7" w:rsidP="00707894">
      <w:pPr>
        <w:tabs>
          <w:tab w:val="left" w:pos="360"/>
        </w:tabs>
        <w:spacing w:after="0"/>
        <w:rPr>
          <w:rFonts w:asciiTheme="majorHAnsi" w:hAnsiTheme="majorHAnsi"/>
          <w:sz w:val="20"/>
          <w:szCs w:val="20"/>
        </w:rPr>
      </w:pPr>
      <w:r w:rsidRPr="00592A95">
        <w:rPr>
          <w:rFonts w:asciiTheme="majorHAnsi" w:hAnsiTheme="majorHAnsi" w:cs="Arial"/>
          <w:sz w:val="20"/>
          <w:szCs w:val="20"/>
        </w:rPr>
        <w:t>Assessment Tool</w:t>
      </w:r>
      <w:r w:rsidR="00584C22" w:rsidRPr="00592A95">
        <w:rPr>
          <w:rFonts w:asciiTheme="majorHAnsi" w:hAnsiTheme="majorHAnsi" w:cs="Arial"/>
          <w:sz w:val="20"/>
          <w:szCs w:val="20"/>
        </w:rPr>
        <w:t>:</w:t>
      </w:r>
    </w:p>
    <w:p w:rsidR="00547433" w:rsidRDefault="00547433" w:rsidP="00707894">
      <w:pPr>
        <w:tabs>
          <w:tab w:val="left" w:pos="360"/>
        </w:tabs>
        <w:spacing w:after="0"/>
        <w:rPr>
          <w:rFonts w:asciiTheme="majorHAnsi" w:hAnsiTheme="majorHAnsi" w:cs="Arial"/>
          <w:sz w:val="20"/>
          <w:szCs w:val="20"/>
        </w:rPr>
      </w:pPr>
    </w:p>
    <w:p w:rsidR="00FA521E" w:rsidRPr="00592A95" w:rsidRDefault="00FA521E" w:rsidP="00707894">
      <w:pPr>
        <w:tabs>
          <w:tab w:val="left" w:pos="360"/>
        </w:tabs>
        <w:spacing w:after="0"/>
        <w:rPr>
          <w:rFonts w:asciiTheme="majorHAnsi" w:hAnsiTheme="majorHAnsi" w:cs="Arial"/>
          <w:sz w:val="20"/>
          <w:szCs w:val="20"/>
        </w:rPr>
      </w:pPr>
    </w:p>
    <w:p w:rsidR="00526B81" w:rsidRDefault="00526B81" w:rsidP="00547433">
      <w:pPr>
        <w:tabs>
          <w:tab w:val="left" w:pos="360"/>
        </w:tabs>
        <w:spacing w:after="0" w:line="240" w:lineRule="auto"/>
        <w:rPr>
          <w:rFonts w:asciiTheme="majorHAnsi" w:hAnsiTheme="majorHAnsi" w:cs="Arial"/>
          <w:sz w:val="20"/>
          <w:szCs w:val="20"/>
        </w:rPr>
      </w:pPr>
    </w:p>
    <w:p w:rsidR="005F41DD" w:rsidRPr="00592A95" w:rsidRDefault="005F41DD" w:rsidP="00547433">
      <w:pPr>
        <w:tabs>
          <w:tab w:val="left" w:pos="360"/>
        </w:tabs>
        <w:spacing w:after="0" w:line="240" w:lineRule="auto"/>
        <w:rPr>
          <w:rFonts w:asciiTheme="majorHAnsi" w:hAnsiTheme="majorHAnsi" w:cs="Arial"/>
          <w:sz w:val="20"/>
          <w:szCs w:val="20"/>
        </w:rPr>
      </w:pPr>
    </w:p>
    <w:p w:rsidR="00AB5523" w:rsidRPr="00592A95" w:rsidRDefault="00707894" w:rsidP="0070789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003C334C">
        <w:rPr>
          <w:rFonts w:asciiTheme="majorHAnsi" w:hAnsiTheme="majorHAnsi" w:cs="Arial"/>
          <w:sz w:val="20"/>
          <w:szCs w:val="20"/>
        </w:rPr>
        <w:t xml:space="preserve"> </w:t>
      </w:r>
      <w:r w:rsidR="00526B81" w:rsidRPr="00592A95">
        <w:rPr>
          <w:rFonts w:asciiTheme="majorHAnsi" w:hAnsiTheme="majorHAnsi" w:cs="Arial"/>
          <w:sz w:val="20"/>
          <w:szCs w:val="20"/>
        </w:rPr>
        <w:t>Please indicate the extent to which this course addresses university-level student learning outcomes:</w:t>
      </w:r>
    </w:p>
    <w:p w:rsidR="00526B81"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Global Awareness</w:t>
      </w:r>
    </w:p>
    <w:permStart w:id="1163675147" w:edGrp="everyone"/>
    <w:p w:rsidR="006D0246" w:rsidRPr="00592A95" w:rsidRDefault="00EF79D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63675147"/>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69410663" w:edGrp="everyone"/>
      <w:sdt>
        <w:sdtPr>
          <w:rPr>
            <w:rFonts w:ascii="MS Gothic" w:eastAsia="MS Gothic" w:hAnsiTheme="majorHAnsi"/>
          </w:rPr>
          <w:id w:val="601232312"/>
          <w14:checkbox>
            <w14:checked w14:val="1"/>
            <w14:checkedState w14:val="2612" w14:font="MS Gothic"/>
            <w14:uncheckedState w14:val="2610" w14:font="MS Gothic"/>
          </w14:checkbox>
        </w:sdtPr>
        <w:sdtEndPr/>
        <w:sdtContent>
          <w:r w:rsidR="00000A78">
            <w:rPr>
              <w:rFonts w:ascii="MS Gothic" w:eastAsia="MS Gothic" w:hAnsi="MS Gothic" w:hint="eastAsia"/>
            </w:rPr>
            <w:t>☒</w:t>
          </w:r>
        </w:sdtContent>
      </w:sdt>
      <w:permEnd w:id="1769410663"/>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506687185" w:edGrp="everyone"/>
      <w:sdt>
        <w:sdtPr>
          <w:rPr>
            <w:rFonts w:ascii="MS Gothic" w:eastAsia="MS Gothic" w:hAnsiTheme="majorHAnsi"/>
          </w:rPr>
          <w:id w:val="-642661977"/>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06687185"/>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Thinking Critically</w:t>
      </w:r>
    </w:p>
    <w:permStart w:id="1123120901" w:edGrp="everyone"/>
    <w:p w:rsidR="006D0246" w:rsidRPr="00592A95" w:rsidRDefault="00EF79D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123120901"/>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5229177" w:edGrp="everyone"/>
      <w:sdt>
        <w:sdtPr>
          <w:rPr>
            <w:rFonts w:ascii="MS Gothic" w:eastAsia="MS Gothic" w:hAnsiTheme="majorHAnsi"/>
          </w:rPr>
          <w:id w:val="758873364"/>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5229177"/>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873988767" w:edGrp="everyone"/>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000A78">
            <w:rPr>
              <w:rFonts w:ascii="MS Gothic" w:eastAsia="MS Gothic" w:hAnsi="MS Gothic" w:hint="eastAsia"/>
            </w:rPr>
            <w:t>☒</w:t>
          </w:r>
        </w:sdtContent>
      </w:sdt>
      <w:permEnd w:id="873988767"/>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r w:rsidR="006D0246" w:rsidRPr="00592A95">
        <w:rPr>
          <w:rFonts w:asciiTheme="majorHAnsi" w:hAnsiTheme="majorHAnsi" w:cs="Arial"/>
          <w:sz w:val="20"/>
          <w:szCs w:val="20"/>
        </w:rPr>
        <w:br/>
      </w:r>
    </w:p>
    <w:p w:rsidR="006D0246" w:rsidRPr="00592A95" w:rsidRDefault="006D0246" w:rsidP="00707894">
      <w:pPr>
        <w:numPr>
          <w:ilvl w:val="1"/>
          <w:numId w:val="1"/>
        </w:numPr>
        <w:tabs>
          <w:tab w:val="left" w:pos="360"/>
          <w:tab w:val="left" w:pos="720"/>
        </w:tabs>
        <w:spacing w:after="0" w:line="240" w:lineRule="auto"/>
        <w:ind w:left="630"/>
        <w:rPr>
          <w:rFonts w:asciiTheme="majorHAnsi" w:hAnsiTheme="majorHAnsi" w:cs="Arial"/>
          <w:sz w:val="20"/>
          <w:szCs w:val="20"/>
        </w:rPr>
      </w:pPr>
      <w:r w:rsidRPr="00592A95">
        <w:rPr>
          <w:rFonts w:asciiTheme="majorHAnsi" w:hAnsiTheme="majorHAnsi" w:cs="Arial"/>
          <w:sz w:val="20"/>
          <w:szCs w:val="20"/>
        </w:rPr>
        <w:t>Using Technology</w:t>
      </w:r>
    </w:p>
    <w:permStart w:id="1559643729" w:edGrp="everyone"/>
    <w:p w:rsidR="006D0246" w:rsidRPr="00592A95" w:rsidRDefault="00EF79DC" w:rsidP="00707894">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1"/>
            <w14:checkedState w14:val="2612" w14:font="MS Gothic"/>
            <w14:uncheckedState w14:val="2610" w14:font="MS Gothic"/>
          </w14:checkbox>
        </w:sdtPr>
        <w:sdtEndPr/>
        <w:sdtContent>
          <w:r w:rsidR="00000A78">
            <w:rPr>
              <w:rFonts w:ascii="MS Gothic" w:eastAsia="MS Gothic" w:hAnsi="MS Gothic" w:hint="eastAsia"/>
            </w:rPr>
            <w:t>☒</w:t>
          </w:r>
        </w:sdtContent>
      </w:sdt>
      <w:permEnd w:id="1559643729"/>
      <w:r w:rsidR="00547433">
        <w:rPr>
          <w:rFonts w:asciiTheme="majorHAnsi" w:hAnsiTheme="majorHAnsi" w:cs="Arial"/>
          <w:b/>
          <w:sz w:val="20"/>
          <w:szCs w:val="20"/>
        </w:rPr>
        <w:t xml:space="preserve"> </w:t>
      </w:r>
      <w:r w:rsidR="006D0246" w:rsidRPr="00592A95">
        <w:rPr>
          <w:rFonts w:asciiTheme="majorHAnsi" w:hAnsiTheme="majorHAnsi" w:cs="Arial"/>
          <w:sz w:val="20"/>
          <w:szCs w:val="20"/>
        </w:rPr>
        <w:t>Minimally</w:t>
      </w:r>
      <w:r w:rsidR="006D0246" w:rsidRPr="00592A95">
        <w:rPr>
          <w:rFonts w:asciiTheme="majorHAnsi" w:hAnsiTheme="majorHAnsi" w:cs="Arial"/>
          <w:sz w:val="20"/>
          <w:szCs w:val="20"/>
        </w:rPr>
        <w:br/>
      </w:r>
      <w:permStart w:id="1700794934" w:edGrp="everyone"/>
      <w:sdt>
        <w:sdtPr>
          <w:rPr>
            <w:rFonts w:ascii="MS Gothic" w:eastAsia="MS Gothic" w:hAnsiTheme="majorHAnsi"/>
          </w:rPr>
          <w:id w:val="-401983228"/>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700794934"/>
      <w:r w:rsidR="00547433">
        <w:rPr>
          <w:rFonts w:asciiTheme="majorHAnsi" w:hAnsiTheme="majorHAnsi" w:cs="Arial"/>
          <w:b/>
          <w:sz w:val="20"/>
          <w:szCs w:val="20"/>
        </w:rPr>
        <w:t xml:space="preserve"> </w:t>
      </w:r>
      <w:r w:rsidR="006D0246" w:rsidRPr="00592A95">
        <w:rPr>
          <w:rFonts w:asciiTheme="majorHAnsi" w:hAnsiTheme="majorHAnsi" w:cs="Arial"/>
          <w:sz w:val="20"/>
          <w:szCs w:val="20"/>
        </w:rPr>
        <w:t>Indirectly</w:t>
      </w:r>
      <w:r w:rsidR="006D0246" w:rsidRPr="00592A95">
        <w:rPr>
          <w:rFonts w:asciiTheme="majorHAnsi" w:hAnsiTheme="majorHAnsi" w:cs="Arial"/>
          <w:sz w:val="20"/>
          <w:szCs w:val="20"/>
        </w:rPr>
        <w:br/>
      </w:r>
      <w:permStart w:id="1804951884" w:edGrp="everyone"/>
      <w:sdt>
        <w:sdtPr>
          <w:rPr>
            <w:rFonts w:ascii="MS Gothic" w:eastAsia="MS Gothic" w:hAnsiTheme="majorHAnsi"/>
          </w:rPr>
          <w:id w:val="131133551"/>
          <w14:checkbox>
            <w14:checked w14:val="0"/>
            <w14:checkedState w14:val="2612" w14:font="MS Gothic"/>
            <w14:uncheckedState w14:val="2610" w14:font="MS Gothic"/>
          </w14:checkbox>
        </w:sdtPr>
        <w:sdtEndPr/>
        <w:sdtContent>
          <w:r w:rsidR="00547433">
            <w:rPr>
              <w:rFonts w:ascii="MS Gothic" w:eastAsia="MS Gothic" w:hAnsi="MS Gothic" w:hint="eastAsia"/>
            </w:rPr>
            <w:t>☐</w:t>
          </w:r>
        </w:sdtContent>
      </w:sdt>
      <w:permEnd w:id="1804951884"/>
      <w:r w:rsidR="00547433">
        <w:rPr>
          <w:rFonts w:asciiTheme="majorHAnsi" w:hAnsiTheme="majorHAnsi" w:cs="Arial"/>
          <w:b/>
          <w:sz w:val="20"/>
          <w:szCs w:val="20"/>
        </w:rPr>
        <w:t xml:space="preserve"> </w:t>
      </w:r>
      <w:r w:rsidR="006D0246" w:rsidRPr="00592A95">
        <w:rPr>
          <w:rFonts w:asciiTheme="majorHAnsi" w:hAnsiTheme="majorHAnsi" w:cs="Arial"/>
          <w:sz w:val="20"/>
          <w:szCs w:val="20"/>
        </w:rPr>
        <w:t>Directly</w:t>
      </w:r>
    </w:p>
    <w:p w:rsidR="00D979DD" w:rsidRDefault="00362414" w:rsidP="00707894">
      <w:pPr>
        <w:pBdr>
          <w:bottom w:val="single" w:sz="12" w:space="1" w:color="auto"/>
        </w:pBd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br/>
      </w: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9"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 w:rsidR="00B41DC0" w:rsidRDefault="00B41DC0" w:rsidP="00B41D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2014-2015 Undergraduate Bulletin (p. 430)</w:t>
          </w:r>
        </w:p>
        <w:p w:rsidR="00B41DC0" w:rsidRPr="00B41DC0" w:rsidRDefault="00B41DC0" w:rsidP="00B41DC0">
          <w:pPr>
            <w:tabs>
              <w:tab w:val="left" w:pos="360"/>
              <w:tab w:val="left" w:pos="720"/>
            </w:tabs>
            <w:spacing w:after="0" w:line="240" w:lineRule="auto"/>
            <w:rPr>
              <w:rStyle w:val="A1"/>
              <w:rFonts w:asciiTheme="majorHAnsi" w:hAnsiTheme="majorHAnsi" w:cs="Arial"/>
              <w:color w:val="auto"/>
              <w:sz w:val="20"/>
              <w:szCs w:val="20"/>
            </w:rPr>
          </w:pPr>
        </w:p>
        <w:p w:rsidR="00B41DC0" w:rsidRDefault="00B41DC0" w:rsidP="00B41DC0">
          <w:pPr>
            <w:tabs>
              <w:tab w:val="left" w:pos="360"/>
              <w:tab w:val="left" w:pos="720"/>
            </w:tabs>
            <w:spacing w:after="0" w:line="240" w:lineRule="auto"/>
            <w:rPr>
              <w:rFonts w:asciiTheme="majorHAnsi" w:hAnsiTheme="majorHAnsi" w:cs="Arial"/>
              <w:sz w:val="18"/>
              <w:szCs w:val="20"/>
            </w:rPr>
          </w:pPr>
          <w:proofErr w:type="gramStart"/>
          <w:r w:rsidRPr="00B41DC0">
            <w:rPr>
              <w:rStyle w:val="A1"/>
              <w:rFonts w:ascii="Arial" w:hAnsi="Arial" w:cs="Arial"/>
              <w:b/>
              <w:bCs/>
              <w:color w:val="00B050"/>
              <w:sz w:val="24"/>
            </w:rPr>
            <w:t>PSY 4553.</w:t>
          </w:r>
          <w:proofErr w:type="gramEnd"/>
          <w:r w:rsidRPr="00B41DC0">
            <w:rPr>
              <w:rStyle w:val="A1"/>
              <w:rFonts w:ascii="Arial" w:hAnsi="Arial" w:cs="Arial"/>
              <w:b/>
              <w:bCs/>
              <w:color w:val="00B050"/>
              <w:sz w:val="24"/>
            </w:rPr>
            <w:t xml:space="preserve"> </w:t>
          </w:r>
          <w:proofErr w:type="gramStart"/>
          <w:r w:rsidRPr="00B41DC0">
            <w:rPr>
              <w:rStyle w:val="A1"/>
              <w:rFonts w:ascii="Arial" w:hAnsi="Arial" w:cs="Arial"/>
              <w:b/>
              <w:bCs/>
              <w:color w:val="00B050"/>
              <w:sz w:val="24"/>
            </w:rPr>
            <w:t>Personality Theory.</w:t>
          </w:r>
          <w:proofErr w:type="gramEnd"/>
          <w:r w:rsidRPr="00B41DC0">
            <w:rPr>
              <w:rStyle w:val="A1"/>
              <w:rFonts w:ascii="Arial" w:hAnsi="Arial" w:cs="Arial"/>
              <w:b/>
              <w:bCs/>
              <w:color w:val="00B050"/>
              <w:sz w:val="24"/>
            </w:rPr>
            <w:t xml:space="preserve"> </w:t>
          </w:r>
          <w:sdt>
            <w:sdtPr>
              <w:rPr>
                <w:rFonts w:asciiTheme="majorHAnsi" w:hAnsiTheme="majorHAnsi" w:cs="Arial"/>
                <w:color w:val="00B050"/>
                <w:sz w:val="20"/>
                <w:szCs w:val="20"/>
              </w:rPr>
              <w:id w:val="1997298955"/>
            </w:sdtPr>
            <w:sdtEndPr>
              <w:rPr>
                <w:sz w:val="18"/>
              </w:rPr>
            </w:sdtEndPr>
            <w:sdtContent>
              <w:proofErr w:type="gramStart"/>
              <w:r w:rsidRPr="00B41DC0">
                <w:rPr>
                  <w:rFonts w:ascii="Arial" w:hAnsi="Arial" w:cs="Arial"/>
                  <w:color w:val="00B050"/>
                  <w:sz w:val="24"/>
                </w:rPr>
                <w:t xml:space="preserve">Overview of the major theoretical </w:t>
              </w:r>
              <w:r>
                <w:rPr>
                  <w:rFonts w:ascii="Arial" w:hAnsi="Arial" w:cs="Arial"/>
                  <w:color w:val="00B050"/>
                  <w:sz w:val="24"/>
                </w:rPr>
                <w:t>models of personality formation</w:t>
              </w:r>
              <w:r>
                <w:rPr>
                  <w:rFonts w:ascii="Arial" w:hAnsi="Arial" w:cs="Arial"/>
                  <w:color w:val="00B050"/>
                  <w:sz w:val="24"/>
                </w:rPr>
                <w:tab/>
              </w:r>
              <w:r w:rsidRPr="00B41DC0">
                <w:rPr>
                  <w:rFonts w:ascii="Arial" w:hAnsi="Arial" w:cs="Arial"/>
                  <w:color w:val="00B050"/>
                  <w:sz w:val="24"/>
                </w:rPr>
                <w:t>and expression, including psychodynamic, humanistic, and trait perspectives</w:t>
              </w:r>
              <w:r w:rsidRPr="00B41DC0">
                <w:rPr>
                  <w:rFonts w:asciiTheme="majorHAnsi" w:hAnsiTheme="majorHAnsi"/>
                  <w:color w:val="00B050"/>
                  <w:sz w:val="20"/>
                </w:rPr>
                <w:t>.</w:t>
              </w:r>
              <w:proofErr w:type="gramEnd"/>
            </w:sdtContent>
          </w:sdt>
        </w:p>
        <w:p w:rsidR="00B41DC0" w:rsidRPr="00B41DC0" w:rsidRDefault="00B41DC0" w:rsidP="00B41DC0">
          <w:pPr>
            <w:tabs>
              <w:tab w:val="left" w:pos="360"/>
              <w:tab w:val="left" w:pos="720"/>
            </w:tabs>
            <w:spacing w:after="0" w:line="240" w:lineRule="auto"/>
            <w:rPr>
              <w:rFonts w:asciiTheme="majorHAnsi" w:hAnsiTheme="majorHAnsi" w:cs="Arial"/>
              <w:sz w:val="18"/>
              <w:szCs w:val="20"/>
            </w:rPr>
          </w:pPr>
        </w:p>
        <w:p w:rsidR="00B41DC0" w:rsidRPr="00B41DC0" w:rsidRDefault="00B41DC0" w:rsidP="00B41DC0">
          <w:pPr>
            <w:pStyle w:val="Pa411"/>
            <w:spacing w:after="180"/>
            <w:ind w:left="360" w:hanging="360"/>
            <w:jc w:val="both"/>
            <w:rPr>
              <w:color w:val="221E1F"/>
              <w:sz w:val="22"/>
              <w:szCs w:val="16"/>
            </w:rPr>
          </w:pPr>
          <w:proofErr w:type="gramStart"/>
          <w:r w:rsidRPr="00B41DC0">
            <w:rPr>
              <w:rStyle w:val="A1"/>
              <w:b/>
              <w:bCs/>
              <w:sz w:val="22"/>
            </w:rPr>
            <w:t>PSY 4723.</w:t>
          </w:r>
          <w:proofErr w:type="gramEnd"/>
          <w:r w:rsidRPr="00B41DC0">
            <w:rPr>
              <w:rStyle w:val="A1"/>
              <w:b/>
              <w:bCs/>
              <w:sz w:val="22"/>
            </w:rPr>
            <w:t xml:space="preserve"> Organizational Psychology </w:t>
          </w:r>
          <w:r w:rsidRPr="00B41DC0">
            <w:rPr>
              <w:rStyle w:val="A1"/>
              <w:sz w:val="22"/>
            </w:rPr>
            <w:t>Provides an understanding of leadership, motivation, job satisfaction, communication, decision making, stress, and group process as related to organi</w:t>
          </w:r>
          <w:r w:rsidRPr="00B41DC0">
            <w:rPr>
              <w:rStyle w:val="A1"/>
              <w:sz w:val="22"/>
            </w:rPr>
            <w:softHyphen/>
            <w:t xml:space="preserve">zational development, maintenance, and productivity. </w:t>
          </w:r>
          <w:proofErr w:type="gramStart"/>
          <w:r w:rsidRPr="00B41DC0">
            <w:rPr>
              <w:rStyle w:val="A1"/>
              <w:sz w:val="22"/>
            </w:rPr>
            <w:t>Demand.</w:t>
          </w:r>
          <w:proofErr w:type="gramEnd"/>
          <w:r w:rsidRPr="00B41DC0">
            <w:rPr>
              <w:rStyle w:val="A1"/>
              <w:sz w:val="22"/>
            </w:rPr>
            <w:t xml:space="preserve"> </w:t>
          </w:r>
        </w:p>
        <w:p w:rsidR="00B41DC0" w:rsidRPr="00B41DC0" w:rsidRDefault="00B41DC0" w:rsidP="00B41DC0">
          <w:pPr>
            <w:pStyle w:val="Pa411"/>
            <w:spacing w:after="180"/>
            <w:ind w:left="360" w:hanging="360"/>
            <w:jc w:val="both"/>
            <w:rPr>
              <w:color w:val="221E1F"/>
              <w:sz w:val="22"/>
              <w:szCs w:val="16"/>
            </w:rPr>
          </w:pPr>
          <w:proofErr w:type="gramStart"/>
          <w:r w:rsidRPr="00B41DC0">
            <w:rPr>
              <w:rStyle w:val="A1"/>
              <w:b/>
              <w:bCs/>
              <w:sz w:val="22"/>
            </w:rPr>
            <w:t>PSY 480V.</w:t>
          </w:r>
          <w:proofErr w:type="gramEnd"/>
          <w:r w:rsidRPr="00B41DC0">
            <w:rPr>
              <w:rStyle w:val="A1"/>
              <w:b/>
              <w:bCs/>
              <w:sz w:val="22"/>
            </w:rPr>
            <w:t xml:space="preserve"> Special Topics Workshop </w:t>
          </w:r>
          <w:r w:rsidRPr="00B41DC0">
            <w:rPr>
              <w:rStyle w:val="A1"/>
              <w:sz w:val="22"/>
            </w:rPr>
            <w:t xml:space="preserve">Study of selected professional topics. </w:t>
          </w:r>
          <w:proofErr w:type="gramStart"/>
          <w:r w:rsidRPr="00B41DC0">
            <w:rPr>
              <w:rStyle w:val="A1"/>
              <w:sz w:val="22"/>
            </w:rPr>
            <w:t>May not be used to satisfy any degree requirements.</w:t>
          </w:r>
          <w:proofErr w:type="gramEnd"/>
          <w:r w:rsidRPr="00B41DC0">
            <w:rPr>
              <w:rStyle w:val="A1"/>
              <w:sz w:val="22"/>
            </w:rPr>
            <w:t xml:space="preserve"> </w:t>
          </w:r>
          <w:proofErr w:type="gramStart"/>
          <w:r w:rsidRPr="00B41DC0">
            <w:rPr>
              <w:rStyle w:val="A1"/>
              <w:sz w:val="22"/>
            </w:rPr>
            <w:t>May be repeated for credit.</w:t>
          </w:r>
          <w:proofErr w:type="gramEnd"/>
          <w:r w:rsidRPr="00B41DC0">
            <w:rPr>
              <w:rStyle w:val="A1"/>
              <w:sz w:val="22"/>
            </w:rPr>
            <w:t xml:space="preserve"> </w:t>
          </w:r>
          <w:proofErr w:type="gramStart"/>
          <w:r w:rsidRPr="00B41DC0">
            <w:rPr>
              <w:rStyle w:val="A1"/>
              <w:sz w:val="22"/>
            </w:rPr>
            <w:t>Demand.</w:t>
          </w:r>
          <w:proofErr w:type="gramEnd"/>
          <w:r w:rsidRPr="00B41DC0">
            <w:rPr>
              <w:rStyle w:val="A1"/>
              <w:sz w:val="22"/>
            </w:rPr>
            <w:t xml:space="preserve"> </w:t>
          </w:r>
        </w:p>
        <w:p w:rsidR="00B41DC0" w:rsidRDefault="00B41DC0" w:rsidP="00B41DC0">
          <w:pPr>
            <w:tabs>
              <w:tab w:val="left" w:pos="360"/>
              <w:tab w:val="left" w:pos="720"/>
            </w:tabs>
            <w:spacing w:after="0" w:line="240" w:lineRule="auto"/>
            <w:rPr>
              <w:rStyle w:val="A1"/>
              <w:rFonts w:ascii="Arial" w:hAnsi="Arial" w:cs="Arial"/>
              <w:sz w:val="22"/>
            </w:rPr>
          </w:pPr>
          <w:proofErr w:type="gramStart"/>
          <w:r w:rsidRPr="00B41DC0">
            <w:rPr>
              <w:rStyle w:val="A1"/>
              <w:rFonts w:ascii="Arial" w:hAnsi="Arial" w:cs="Arial"/>
              <w:b/>
              <w:bCs/>
              <w:sz w:val="22"/>
            </w:rPr>
            <w:t>PSY 4853.</w:t>
          </w:r>
          <w:proofErr w:type="gramEnd"/>
          <w:r w:rsidRPr="00B41DC0">
            <w:rPr>
              <w:rStyle w:val="A1"/>
              <w:rFonts w:ascii="Arial" w:hAnsi="Arial" w:cs="Arial"/>
              <w:b/>
              <w:bCs/>
              <w:sz w:val="22"/>
            </w:rPr>
            <w:t xml:space="preserve"> Psychological Seminar </w:t>
          </w:r>
          <w:r w:rsidRPr="00B41DC0">
            <w:rPr>
              <w:rStyle w:val="A1"/>
              <w:rFonts w:ascii="Arial" w:hAnsi="Arial" w:cs="Arial"/>
              <w:sz w:val="22"/>
            </w:rPr>
            <w:t>Provides intensive coverage of con</w:t>
          </w:r>
          <w:r>
            <w:rPr>
              <w:rStyle w:val="A1"/>
              <w:rFonts w:ascii="Arial" w:hAnsi="Arial" w:cs="Arial"/>
              <w:sz w:val="22"/>
            </w:rPr>
            <w:t>temporary psychological topics.</w:t>
          </w:r>
        </w:p>
        <w:p w:rsidR="003D5ADD" w:rsidRPr="00EF79DC" w:rsidRDefault="00B41DC0" w:rsidP="00B41DC0">
          <w:pPr>
            <w:tabs>
              <w:tab w:val="left" w:pos="360"/>
              <w:tab w:val="left" w:pos="720"/>
            </w:tabs>
            <w:spacing w:after="0" w:line="240" w:lineRule="auto"/>
            <w:rPr>
              <w:color w:val="221E1F"/>
              <w:sz w:val="16"/>
              <w:szCs w:val="16"/>
            </w:rPr>
          </w:pPr>
          <w:r>
            <w:rPr>
              <w:rStyle w:val="A1"/>
              <w:rFonts w:ascii="Arial" w:hAnsi="Arial" w:cs="Arial"/>
              <w:sz w:val="22"/>
            </w:rPr>
            <w:tab/>
          </w:r>
          <w:proofErr w:type="gramStart"/>
          <w:r w:rsidRPr="00B41DC0">
            <w:rPr>
              <w:rStyle w:val="A1"/>
              <w:rFonts w:ascii="Arial" w:hAnsi="Arial" w:cs="Arial"/>
              <w:sz w:val="22"/>
            </w:rPr>
            <w:t>Prerequisite, 12 hours of psychology and permission of instructor.</w:t>
          </w:r>
          <w:proofErr w:type="gramEnd"/>
          <w:r w:rsidRPr="00B41DC0">
            <w:rPr>
              <w:rStyle w:val="A1"/>
              <w:rFonts w:ascii="Arial" w:hAnsi="Arial" w:cs="Arial"/>
              <w:sz w:val="22"/>
            </w:rPr>
            <w:t xml:space="preserve"> </w:t>
          </w:r>
          <w:proofErr w:type="gramStart"/>
          <w:r w:rsidRPr="00B41DC0">
            <w:rPr>
              <w:rStyle w:val="A1"/>
              <w:rFonts w:ascii="Arial" w:hAnsi="Arial" w:cs="Arial"/>
              <w:sz w:val="22"/>
            </w:rPr>
            <w:t>May be repeated for credit.</w:t>
          </w:r>
          <w:proofErr w:type="gramEnd"/>
          <w:r w:rsidRPr="00B41DC0">
            <w:rPr>
              <w:rStyle w:val="A1"/>
              <w:rFonts w:ascii="Arial" w:hAnsi="Arial" w:cs="Arial"/>
              <w:sz w:val="22"/>
            </w:rPr>
            <w:t xml:space="preserve"> </w:t>
          </w:r>
          <w:proofErr w:type="gramStart"/>
          <w:r w:rsidRPr="00B41DC0">
            <w:rPr>
              <w:rStyle w:val="A1"/>
              <w:rFonts w:ascii="Arial" w:hAnsi="Arial" w:cs="Arial"/>
              <w:sz w:val="22"/>
            </w:rPr>
            <w:t>Demand</w:t>
          </w:r>
          <w:r>
            <w:rPr>
              <w:rStyle w:val="A1"/>
            </w:rPr>
            <w:t>.</w:t>
          </w:r>
          <w:proofErr w:type="gramEnd"/>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EF79DC" w:rsidRDefault="00EF79DC" w:rsidP="00D0686A">
      <w:pPr>
        <w:tabs>
          <w:tab w:val="left" w:pos="360"/>
          <w:tab w:val="left" w:pos="720"/>
        </w:tabs>
        <w:spacing w:after="0" w:line="240" w:lineRule="auto"/>
        <w:rPr>
          <w:rFonts w:asciiTheme="majorHAnsi" w:hAnsiTheme="majorHAnsi" w:cs="Arial"/>
          <w:sz w:val="18"/>
          <w:szCs w:val="18"/>
        </w:rPr>
      </w:pPr>
    </w:p>
    <w:p w:rsidR="00EF79DC" w:rsidRDefault="00EF79DC" w:rsidP="00D0686A">
      <w:pPr>
        <w:tabs>
          <w:tab w:val="left" w:pos="360"/>
          <w:tab w:val="left" w:pos="720"/>
        </w:tabs>
        <w:spacing w:after="0" w:line="240" w:lineRule="auto"/>
        <w:rPr>
          <w:rFonts w:asciiTheme="majorHAnsi" w:hAnsiTheme="majorHAnsi" w:cs="Arial"/>
          <w:sz w:val="18"/>
          <w:szCs w:val="18"/>
        </w:rPr>
      </w:pPr>
    </w:p>
    <w:p w:rsidR="00EF79DC" w:rsidRDefault="00EF79DC" w:rsidP="00D0686A">
      <w:pPr>
        <w:tabs>
          <w:tab w:val="left" w:pos="360"/>
          <w:tab w:val="left" w:pos="720"/>
        </w:tabs>
        <w:spacing w:after="0" w:line="240" w:lineRule="auto"/>
        <w:rPr>
          <w:rFonts w:asciiTheme="majorHAnsi" w:hAnsiTheme="majorHAnsi" w:cs="Arial"/>
          <w:sz w:val="18"/>
          <w:szCs w:val="18"/>
        </w:rPr>
      </w:pPr>
    </w:p>
    <w:p w:rsidR="00EF79DC" w:rsidRDefault="00EF79DC" w:rsidP="00EF79DC">
      <w:pPr>
        <w:spacing w:after="0" w:line="240" w:lineRule="auto"/>
        <w:jc w:val="center"/>
        <w:rPr>
          <w:b/>
          <w:sz w:val="36"/>
          <w:szCs w:val="36"/>
        </w:rPr>
      </w:pPr>
      <w:r>
        <w:rPr>
          <w:b/>
          <w:sz w:val="36"/>
          <w:szCs w:val="36"/>
        </w:rPr>
        <w:t>Psychology 4543 – Personality Development</w:t>
      </w:r>
    </w:p>
    <w:p w:rsidR="00EF79DC" w:rsidRDefault="00EF79DC" w:rsidP="00EF79DC">
      <w:pPr>
        <w:spacing w:after="0" w:line="240" w:lineRule="auto"/>
        <w:jc w:val="center"/>
        <w:rPr>
          <w:b/>
          <w:sz w:val="36"/>
          <w:szCs w:val="36"/>
        </w:rPr>
      </w:pPr>
      <w:r>
        <w:rPr>
          <w:b/>
          <w:sz w:val="36"/>
          <w:szCs w:val="36"/>
        </w:rPr>
        <w:t>Self-Analysis Paper</w:t>
      </w:r>
    </w:p>
    <w:p w:rsidR="00EF79DC" w:rsidRDefault="00EF79DC" w:rsidP="00EF79DC"/>
    <w:p w:rsidR="00EF79DC" w:rsidRDefault="00EF79DC" w:rsidP="00EF79DC">
      <w:pPr>
        <w:pStyle w:val="Heading2"/>
        <w:spacing w:after="240"/>
        <w:rPr>
          <w:color w:val="auto"/>
        </w:rPr>
      </w:pPr>
      <w:r>
        <w:rPr>
          <w:color w:val="auto"/>
        </w:rPr>
        <w:t>I. Overview</w:t>
      </w:r>
    </w:p>
    <w:p w:rsidR="00EF79DC" w:rsidRDefault="00EF79DC" w:rsidP="00EF79DC">
      <w:pPr>
        <w:spacing w:after="240"/>
      </w:pPr>
      <w:r>
        <w:t>Your task in this assignment is to perform a self-analysis of your personality based on your results on the personality assessments you completed earlier in the semester. Rather than simply report “numbers” from your assessment results, you should think carefully about the events of your life (past, present, and future goals) and your behavioral patterns in order to apply the assessment results and their relevant theories.</w:t>
      </w:r>
    </w:p>
    <w:p w:rsidR="00EF79DC" w:rsidRDefault="00EF79DC" w:rsidP="00EF79DC">
      <w:pPr>
        <w:pStyle w:val="Heading2"/>
        <w:spacing w:after="240"/>
        <w:rPr>
          <w:color w:val="auto"/>
        </w:rPr>
      </w:pPr>
      <w:r>
        <w:rPr>
          <w:color w:val="auto"/>
        </w:rPr>
        <w:t>II. Assessments</w:t>
      </w:r>
    </w:p>
    <w:p w:rsidR="00EF79DC" w:rsidRDefault="00EF79DC" w:rsidP="00EF79DC">
      <w:pPr>
        <w:spacing w:after="240"/>
      </w:pPr>
      <w:r>
        <w:t>These are the four assessments you completed and the specific theories or concepts related to them:</w:t>
      </w:r>
    </w:p>
    <w:tbl>
      <w:tblPr>
        <w:tblStyle w:val="TableGrid"/>
        <w:tblW w:w="9468" w:type="dxa"/>
        <w:tblLook w:val="04A0" w:firstRow="1" w:lastRow="0" w:firstColumn="1" w:lastColumn="0" w:noHBand="0" w:noVBand="1"/>
      </w:tblPr>
      <w:tblGrid>
        <w:gridCol w:w="6228"/>
        <w:gridCol w:w="3240"/>
      </w:tblGrid>
      <w:tr w:rsidR="00EF79DC" w:rsidTr="00EF79DC">
        <w:tc>
          <w:tcPr>
            <w:tcW w:w="6228" w:type="dxa"/>
            <w:tcBorders>
              <w:top w:val="single" w:sz="4" w:space="0" w:color="auto"/>
              <w:left w:val="single" w:sz="4" w:space="0" w:color="auto"/>
              <w:bottom w:val="single" w:sz="4" w:space="0" w:color="auto"/>
              <w:right w:val="single" w:sz="4" w:space="0" w:color="auto"/>
            </w:tcBorders>
            <w:hideMark/>
          </w:tcPr>
          <w:p w:rsidR="00EF79DC" w:rsidRDefault="00EF79DC">
            <w:pPr>
              <w:jc w:val="center"/>
              <w:rPr>
                <w:b/>
              </w:rPr>
            </w:pPr>
            <w:r>
              <w:rPr>
                <w:b/>
              </w:rPr>
              <w:t>Assessment</w:t>
            </w:r>
          </w:p>
        </w:tc>
        <w:tc>
          <w:tcPr>
            <w:tcW w:w="3240" w:type="dxa"/>
            <w:tcBorders>
              <w:top w:val="single" w:sz="4" w:space="0" w:color="auto"/>
              <w:left w:val="single" w:sz="4" w:space="0" w:color="auto"/>
              <w:bottom w:val="single" w:sz="4" w:space="0" w:color="auto"/>
              <w:right w:val="single" w:sz="4" w:space="0" w:color="auto"/>
            </w:tcBorders>
            <w:hideMark/>
          </w:tcPr>
          <w:p w:rsidR="00EF79DC" w:rsidRDefault="00EF79DC">
            <w:pPr>
              <w:jc w:val="center"/>
              <w:rPr>
                <w:b/>
              </w:rPr>
            </w:pPr>
            <w:r>
              <w:rPr>
                <w:b/>
              </w:rPr>
              <w:t>Theory or Concept</w:t>
            </w:r>
          </w:p>
        </w:tc>
      </w:tr>
      <w:tr w:rsidR="00EF79DC" w:rsidTr="00EF79DC">
        <w:tc>
          <w:tcPr>
            <w:tcW w:w="6228" w:type="dxa"/>
            <w:tcBorders>
              <w:top w:val="single" w:sz="4" w:space="0" w:color="auto"/>
              <w:left w:val="single" w:sz="4" w:space="0" w:color="auto"/>
              <w:bottom w:val="single" w:sz="4" w:space="0" w:color="auto"/>
              <w:right w:val="single" w:sz="4" w:space="0" w:color="auto"/>
            </w:tcBorders>
            <w:hideMark/>
          </w:tcPr>
          <w:p w:rsidR="00EF79DC" w:rsidRDefault="00EF79DC">
            <w:r>
              <w:t>The Big-Five Mini-Markers (Saucier, 1994)</w:t>
            </w:r>
          </w:p>
        </w:tc>
        <w:tc>
          <w:tcPr>
            <w:tcW w:w="3240" w:type="dxa"/>
            <w:tcBorders>
              <w:top w:val="single" w:sz="4" w:space="0" w:color="auto"/>
              <w:left w:val="single" w:sz="4" w:space="0" w:color="auto"/>
              <w:bottom w:val="single" w:sz="4" w:space="0" w:color="auto"/>
              <w:right w:val="single" w:sz="4" w:space="0" w:color="auto"/>
            </w:tcBorders>
            <w:hideMark/>
          </w:tcPr>
          <w:p w:rsidR="00EF79DC" w:rsidRDefault="00EF79DC">
            <w:r>
              <w:t>The Big Five (Trait Perspective)</w:t>
            </w:r>
          </w:p>
        </w:tc>
      </w:tr>
      <w:tr w:rsidR="00EF79DC" w:rsidTr="00EF79DC">
        <w:tc>
          <w:tcPr>
            <w:tcW w:w="6228" w:type="dxa"/>
            <w:tcBorders>
              <w:top w:val="single" w:sz="4" w:space="0" w:color="auto"/>
              <w:left w:val="single" w:sz="4" w:space="0" w:color="auto"/>
              <w:bottom w:val="single" w:sz="4" w:space="0" w:color="auto"/>
              <w:right w:val="single" w:sz="4" w:space="0" w:color="auto"/>
            </w:tcBorders>
            <w:hideMark/>
          </w:tcPr>
          <w:p w:rsidR="00EF79DC" w:rsidRDefault="00EF79DC">
            <w:r>
              <w:t>The Horney-Coolidge Tridimensional Inventory (Coolidge, 2002)</w:t>
            </w:r>
          </w:p>
        </w:tc>
        <w:tc>
          <w:tcPr>
            <w:tcW w:w="3240" w:type="dxa"/>
            <w:tcBorders>
              <w:top w:val="single" w:sz="4" w:space="0" w:color="auto"/>
              <w:left w:val="single" w:sz="4" w:space="0" w:color="auto"/>
              <w:bottom w:val="single" w:sz="4" w:space="0" w:color="auto"/>
              <w:right w:val="single" w:sz="4" w:space="0" w:color="auto"/>
            </w:tcBorders>
            <w:hideMark/>
          </w:tcPr>
          <w:p w:rsidR="00EF79DC" w:rsidRDefault="00EF79DC">
            <w:r>
              <w:t>Horney’s Neurotic Trends</w:t>
            </w:r>
          </w:p>
        </w:tc>
      </w:tr>
      <w:tr w:rsidR="00EF79DC" w:rsidTr="00EF79DC">
        <w:tc>
          <w:tcPr>
            <w:tcW w:w="6228" w:type="dxa"/>
            <w:tcBorders>
              <w:top w:val="single" w:sz="4" w:space="0" w:color="auto"/>
              <w:left w:val="single" w:sz="4" w:space="0" w:color="auto"/>
              <w:bottom w:val="single" w:sz="4" w:space="0" w:color="auto"/>
              <w:right w:val="single" w:sz="4" w:space="0" w:color="auto"/>
            </w:tcBorders>
            <w:hideMark/>
          </w:tcPr>
          <w:p w:rsidR="00EF79DC" w:rsidRDefault="00EF79DC">
            <w:r>
              <w:t>The Thomson-</w:t>
            </w:r>
            <w:proofErr w:type="spellStart"/>
            <w:r>
              <w:t>Maidenbaum</w:t>
            </w:r>
            <w:proofErr w:type="spellEnd"/>
            <w:r>
              <w:t xml:space="preserve"> Personality Inventory (Thomson, 1998)</w:t>
            </w:r>
          </w:p>
        </w:tc>
        <w:tc>
          <w:tcPr>
            <w:tcW w:w="3240" w:type="dxa"/>
            <w:tcBorders>
              <w:top w:val="single" w:sz="4" w:space="0" w:color="auto"/>
              <w:left w:val="single" w:sz="4" w:space="0" w:color="auto"/>
              <w:bottom w:val="single" w:sz="4" w:space="0" w:color="auto"/>
              <w:right w:val="single" w:sz="4" w:space="0" w:color="auto"/>
            </w:tcBorders>
            <w:hideMark/>
          </w:tcPr>
          <w:p w:rsidR="00EF79DC" w:rsidRDefault="00EF79DC">
            <w:r>
              <w:t>Jungian Psychological Types</w:t>
            </w:r>
          </w:p>
        </w:tc>
      </w:tr>
      <w:tr w:rsidR="00EF79DC" w:rsidTr="00EF79DC">
        <w:tc>
          <w:tcPr>
            <w:tcW w:w="6228" w:type="dxa"/>
            <w:tcBorders>
              <w:top w:val="single" w:sz="4" w:space="0" w:color="auto"/>
              <w:left w:val="single" w:sz="4" w:space="0" w:color="auto"/>
              <w:bottom w:val="single" w:sz="4" w:space="0" w:color="auto"/>
              <w:right w:val="single" w:sz="4" w:space="0" w:color="auto"/>
            </w:tcBorders>
            <w:hideMark/>
          </w:tcPr>
          <w:p w:rsidR="00EF79DC" w:rsidRDefault="00EF79DC">
            <w:r>
              <w:t>Needs Satisfaction Inventory (Lester, 1990)</w:t>
            </w:r>
          </w:p>
        </w:tc>
        <w:tc>
          <w:tcPr>
            <w:tcW w:w="3240" w:type="dxa"/>
            <w:tcBorders>
              <w:top w:val="single" w:sz="4" w:space="0" w:color="auto"/>
              <w:left w:val="single" w:sz="4" w:space="0" w:color="auto"/>
              <w:bottom w:val="single" w:sz="4" w:space="0" w:color="auto"/>
              <w:right w:val="single" w:sz="4" w:space="0" w:color="auto"/>
            </w:tcBorders>
            <w:hideMark/>
          </w:tcPr>
          <w:p w:rsidR="00EF79DC" w:rsidRDefault="00EF79DC">
            <w:r>
              <w:t>Maslow’s Hierarchy of Needs</w:t>
            </w:r>
          </w:p>
        </w:tc>
      </w:tr>
    </w:tbl>
    <w:p w:rsidR="00EF79DC" w:rsidRDefault="00EF79DC" w:rsidP="00EF79DC"/>
    <w:p w:rsidR="00EF79DC" w:rsidRDefault="00EF79DC" w:rsidP="00EF79DC">
      <w:r>
        <w:t>In your results report, you not only have received your personal results, but also additional data (“test norms”) that allows you to see how you compare to others. Some of this norm data is based on results from previous research, while other data is based on all three sections of this course combined.</w:t>
      </w:r>
    </w:p>
    <w:p w:rsidR="00EF79DC" w:rsidRDefault="00EF79DC" w:rsidP="00EF79DC">
      <w:pPr>
        <w:pStyle w:val="Heading2"/>
        <w:spacing w:after="240"/>
        <w:rPr>
          <w:color w:val="auto"/>
        </w:rPr>
      </w:pPr>
      <w:r>
        <w:rPr>
          <w:color w:val="auto"/>
        </w:rPr>
        <w:t>III. Your Task</w:t>
      </w:r>
    </w:p>
    <w:p w:rsidR="00EF79DC" w:rsidRDefault="00EF79DC" w:rsidP="00EF79DC">
      <w:pPr>
        <w:spacing w:after="240"/>
      </w:pPr>
      <w:r>
        <w:t>You are to complete a paper that not only reports your assessment results (and possible comparisons to others based on the provided norm data), but your interpretation of the results based on the relevant theory associated with each assessment. Specifically, you should try to address the following for each assessment:</w:t>
      </w:r>
    </w:p>
    <w:p w:rsidR="00EF79DC" w:rsidRDefault="00EF79DC" w:rsidP="00EF79DC">
      <w:pPr>
        <w:pStyle w:val="ListParagraph"/>
        <w:numPr>
          <w:ilvl w:val="0"/>
          <w:numId w:val="4"/>
        </w:numPr>
      </w:pPr>
      <w:r>
        <w:t>What were your results?</w:t>
      </w:r>
    </w:p>
    <w:p w:rsidR="00EF79DC" w:rsidRDefault="00EF79DC" w:rsidP="00EF79DC">
      <w:pPr>
        <w:pStyle w:val="ListParagraph"/>
        <w:numPr>
          <w:ilvl w:val="0"/>
          <w:numId w:val="4"/>
        </w:numPr>
        <w:spacing w:after="240"/>
      </w:pPr>
      <w:r>
        <w:t>Do you think the overall assessment results are accurate in describing your personality?</w:t>
      </w:r>
    </w:p>
    <w:p w:rsidR="00EF79DC" w:rsidRDefault="00EF79DC" w:rsidP="00EF79DC">
      <w:pPr>
        <w:pStyle w:val="ListParagraph"/>
        <w:numPr>
          <w:ilvl w:val="0"/>
          <w:numId w:val="4"/>
        </w:numPr>
      </w:pPr>
      <w:r>
        <w:t>What does the theory associated with the assessment imply about the origins or reasons for your personality as indicated by the results?</w:t>
      </w:r>
    </w:p>
    <w:p w:rsidR="00EF79DC" w:rsidRDefault="00EF79DC" w:rsidP="00EF79DC">
      <w:pPr>
        <w:pStyle w:val="ListParagraph"/>
        <w:numPr>
          <w:ilvl w:val="0"/>
          <w:numId w:val="4"/>
        </w:numPr>
      </w:pPr>
      <w:r>
        <w:t>Do these theoretical implications provide some enlightenment on the possible origins of your personality or behavior patterns? (Are there any events or experiences in your life that “match up” with the theory?)</w:t>
      </w:r>
    </w:p>
    <w:p w:rsidR="00EF79DC" w:rsidRDefault="00EF79DC" w:rsidP="00EF79DC">
      <w:pPr>
        <w:spacing w:after="240"/>
      </w:pPr>
      <w:r>
        <w:t>For example: let’s say your results on the Horney-Coolidge Tridimensional Inventory indicate that you have a “moving away from people” neurotic trend, after you give a brief report of your results, consider the following:</w:t>
      </w:r>
    </w:p>
    <w:p w:rsidR="00EF79DC" w:rsidRDefault="00EF79DC" w:rsidP="00EF79DC">
      <w:pPr>
        <w:pStyle w:val="ListParagraph"/>
        <w:numPr>
          <w:ilvl w:val="0"/>
          <w:numId w:val="5"/>
        </w:numPr>
        <w:spacing w:after="240"/>
      </w:pPr>
      <w:r>
        <w:t>Do you think this result is correct? Do you see yourself as having this neurotic trend?</w:t>
      </w:r>
    </w:p>
    <w:p w:rsidR="00EF79DC" w:rsidRDefault="00EF79DC" w:rsidP="00EF79DC">
      <w:pPr>
        <w:pStyle w:val="ListParagraph"/>
        <w:numPr>
          <w:ilvl w:val="0"/>
          <w:numId w:val="5"/>
        </w:numPr>
        <w:spacing w:after="240"/>
      </w:pPr>
      <w:r>
        <w:lastRenderedPageBreak/>
        <w:t xml:space="preserve">What does Horney suggest in regards to why people in general develop this neurotic trend? </w:t>
      </w:r>
    </w:p>
    <w:p w:rsidR="00EF79DC" w:rsidRDefault="00EF79DC" w:rsidP="00EF79DC">
      <w:pPr>
        <w:pStyle w:val="ListParagraph"/>
        <w:numPr>
          <w:ilvl w:val="0"/>
          <w:numId w:val="5"/>
        </w:numPr>
        <w:spacing w:after="240"/>
      </w:pPr>
      <w:r>
        <w:t xml:space="preserve">Is there anything in your life (e.g., behavior patterns, major life events, your general upbringing, identity issues, etc.) that could support Horney’s theory of why you could have this neurotic trend? – </w:t>
      </w:r>
      <w:proofErr w:type="gramStart"/>
      <w:r>
        <w:t>or</w:t>
      </w:r>
      <w:proofErr w:type="gramEnd"/>
      <w:r>
        <w:t xml:space="preserve"> contradict the theory?</w:t>
      </w:r>
    </w:p>
    <w:p w:rsidR="00EF79DC" w:rsidRDefault="00EF79DC" w:rsidP="00EF79DC">
      <w:pPr>
        <w:spacing w:after="240"/>
      </w:pPr>
      <w:r>
        <w:t>Although you are writing about yourself, it is important to remain objective. Rather than quickly dismissing an assessment result you disagree with, seriously consider whether there may be some truth to it (don’t be defensive). If you still disagree with a particular result, present a clear reason why you think the assessment is mistaken (which may be very well possible – personality assessment is not a perfect science).</w:t>
      </w:r>
    </w:p>
    <w:p w:rsidR="00EF79DC" w:rsidRDefault="00EF79DC" w:rsidP="00EF79DC">
      <w:pPr>
        <w:spacing w:after="240"/>
        <w:rPr>
          <w:b/>
          <w:i/>
          <w:u w:val="single"/>
        </w:rPr>
      </w:pPr>
      <w:r>
        <w:t xml:space="preserve">Please note that it is not uncommon for students to reveal very private details of their life in self-analysis papers (childhood abuse, drug use, being gay/lesbian, etc.). You may be open and forthright in describing the possible reasons for your assessment results. Please rest assured: </w:t>
      </w:r>
      <w:r>
        <w:rPr>
          <w:b/>
          <w:i/>
        </w:rPr>
        <w:t>All personal content you provide in the paper will be kept strictly confidential. No one but me will see your paper.</w:t>
      </w:r>
      <w:r>
        <w:t xml:space="preserve"> </w:t>
      </w:r>
      <w:r>
        <w:rPr>
          <w:b/>
          <w:i/>
        </w:rPr>
        <w:t xml:space="preserve">I will never share any of the information you provide with other students or faculty; </w:t>
      </w:r>
      <w:r>
        <w:rPr>
          <w:b/>
          <w:i/>
          <w:u w:val="single"/>
        </w:rPr>
        <w:t>however, there is one exception: if I believe you or someone else may be a danger to yourself or others (particularly children), I am legally required to report the matter to University or law enforcement officials.</w:t>
      </w:r>
    </w:p>
    <w:p w:rsidR="00EF79DC" w:rsidRDefault="00EF79DC" w:rsidP="00EF79DC">
      <w:pPr>
        <w:pStyle w:val="Heading2"/>
        <w:spacing w:after="240"/>
        <w:rPr>
          <w:color w:val="auto"/>
        </w:rPr>
      </w:pPr>
      <w:r>
        <w:rPr>
          <w:color w:val="auto"/>
        </w:rPr>
        <w:t>IV. Paper Organization and Grading Rubric (90 points total)</w:t>
      </w:r>
    </w:p>
    <w:p w:rsidR="00EF79DC" w:rsidRDefault="00EF79DC" w:rsidP="00EF79DC">
      <w:pPr>
        <w:spacing w:after="240"/>
        <w:rPr>
          <w:b/>
          <w:bCs/>
        </w:rPr>
      </w:pPr>
      <w:r>
        <w:rPr>
          <w:b/>
          <w:bCs/>
        </w:rPr>
        <w:t>Section #1 – Introduction/Thesis statement (5 points)</w:t>
      </w:r>
    </w:p>
    <w:p w:rsidR="00EF79DC" w:rsidRDefault="00EF79DC" w:rsidP="00EF79DC">
      <w:pPr>
        <w:numPr>
          <w:ilvl w:val="0"/>
          <w:numId w:val="6"/>
        </w:numPr>
        <w:spacing w:after="0" w:line="240" w:lineRule="auto"/>
      </w:pPr>
      <w:r>
        <w:t>Brief statement about the purpose of your paper</w:t>
      </w:r>
    </w:p>
    <w:p w:rsidR="00EF79DC" w:rsidRDefault="00EF79DC" w:rsidP="00EF79DC">
      <w:pPr>
        <w:spacing w:after="0"/>
      </w:pPr>
    </w:p>
    <w:p w:rsidR="00EF79DC" w:rsidRDefault="00EF79DC" w:rsidP="00EF79DC">
      <w:pPr>
        <w:spacing w:after="0"/>
        <w:rPr>
          <w:b/>
          <w:bCs/>
        </w:rPr>
      </w:pPr>
      <w:r>
        <w:rPr>
          <w:b/>
          <w:bCs/>
        </w:rPr>
        <w:t>Section #2 – Assessment One (20 points total)</w:t>
      </w:r>
    </w:p>
    <w:p w:rsidR="00EF79DC" w:rsidRDefault="00EF79DC" w:rsidP="00EF79DC">
      <w:pPr>
        <w:pStyle w:val="ListParagraph"/>
        <w:numPr>
          <w:ilvl w:val="0"/>
          <w:numId w:val="6"/>
        </w:numPr>
        <w:spacing w:after="0"/>
      </w:pPr>
      <w:r>
        <w:rPr>
          <w:u w:val="single"/>
        </w:rPr>
        <w:t>Briefly</w:t>
      </w:r>
      <w:r>
        <w:t xml:space="preserve"> describe your results (and any relevant comparison data)</w:t>
      </w:r>
    </w:p>
    <w:p w:rsidR="00EF79DC" w:rsidRDefault="00EF79DC" w:rsidP="00EF79DC">
      <w:pPr>
        <w:pStyle w:val="ListParagraph"/>
        <w:numPr>
          <w:ilvl w:val="0"/>
          <w:numId w:val="6"/>
        </w:numPr>
        <w:spacing w:after="0"/>
      </w:pPr>
      <w:r>
        <w:rPr>
          <w:u w:val="single"/>
        </w:rPr>
        <w:t>Briefly</w:t>
      </w:r>
      <w:r>
        <w:t xml:space="preserve"> indicate whether or not you agree with the results</w:t>
      </w:r>
    </w:p>
    <w:p w:rsidR="00EF79DC" w:rsidRDefault="00EF79DC" w:rsidP="00EF79DC">
      <w:pPr>
        <w:pStyle w:val="ListParagraph"/>
        <w:numPr>
          <w:ilvl w:val="0"/>
          <w:numId w:val="6"/>
        </w:numPr>
        <w:spacing w:after="0"/>
      </w:pPr>
      <w:r>
        <w:t>Describe the theoretical implications of your results</w:t>
      </w:r>
    </w:p>
    <w:p w:rsidR="00EF79DC" w:rsidRDefault="00EF79DC" w:rsidP="00EF79DC">
      <w:pPr>
        <w:pStyle w:val="ListParagraph"/>
        <w:numPr>
          <w:ilvl w:val="0"/>
          <w:numId w:val="6"/>
        </w:numPr>
        <w:spacing w:after="0"/>
      </w:pPr>
      <w:r>
        <w:t>Provide a self-analysis of the possible origins of your results (or disconfirming evidence)</w:t>
      </w:r>
    </w:p>
    <w:p w:rsidR="00EF79DC" w:rsidRDefault="00EF79DC" w:rsidP="00EF79DC">
      <w:pPr>
        <w:pStyle w:val="ListParagraph"/>
        <w:spacing w:after="0"/>
        <w:ind w:left="1080"/>
      </w:pPr>
    </w:p>
    <w:p w:rsidR="00EF79DC" w:rsidRDefault="00EF79DC" w:rsidP="00EF79DC">
      <w:pPr>
        <w:spacing w:after="0"/>
        <w:rPr>
          <w:b/>
          <w:bCs/>
        </w:rPr>
      </w:pPr>
      <w:r>
        <w:rPr>
          <w:b/>
          <w:bCs/>
        </w:rPr>
        <w:t>Section #3 – Assessment Two (20 points total)</w:t>
      </w:r>
    </w:p>
    <w:p w:rsidR="00EF79DC" w:rsidRDefault="00EF79DC" w:rsidP="00EF79DC">
      <w:pPr>
        <w:spacing w:after="0"/>
        <w:rPr>
          <w:b/>
          <w:bCs/>
        </w:rPr>
      </w:pPr>
    </w:p>
    <w:p w:rsidR="00EF79DC" w:rsidRDefault="00EF79DC" w:rsidP="00EF79DC">
      <w:pPr>
        <w:spacing w:after="0"/>
        <w:rPr>
          <w:b/>
          <w:bCs/>
        </w:rPr>
      </w:pPr>
      <w:r>
        <w:rPr>
          <w:b/>
          <w:bCs/>
        </w:rPr>
        <w:t>Section #4 – Assessment Three (20 points total)</w:t>
      </w:r>
    </w:p>
    <w:p w:rsidR="00EF79DC" w:rsidRDefault="00EF79DC" w:rsidP="00EF79DC">
      <w:pPr>
        <w:spacing w:after="0"/>
        <w:rPr>
          <w:b/>
          <w:bCs/>
        </w:rPr>
      </w:pPr>
    </w:p>
    <w:p w:rsidR="00EF79DC" w:rsidRDefault="00EF79DC" w:rsidP="00EF79DC">
      <w:pPr>
        <w:spacing w:after="0"/>
        <w:rPr>
          <w:b/>
          <w:bCs/>
        </w:rPr>
      </w:pPr>
      <w:r>
        <w:rPr>
          <w:b/>
          <w:bCs/>
        </w:rPr>
        <w:t>Section #5 – Assessment Four (20 points total)</w:t>
      </w:r>
    </w:p>
    <w:p w:rsidR="00EF79DC" w:rsidRDefault="00EF79DC" w:rsidP="00EF79DC">
      <w:pPr>
        <w:spacing w:after="0"/>
        <w:rPr>
          <w:b/>
          <w:bCs/>
        </w:rPr>
      </w:pPr>
    </w:p>
    <w:p w:rsidR="00EF79DC" w:rsidRDefault="00EF79DC" w:rsidP="00EF79DC">
      <w:pPr>
        <w:spacing w:after="0"/>
        <w:rPr>
          <w:b/>
          <w:bCs/>
        </w:rPr>
      </w:pPr>
    </w:p>
    <w:p w:rsidR="00EF79DC" w:rsidRDefault="00EF79DC" w:rsidP="00EF79DC">
      <w:pPr>
        <w:spacing w:after="0"/>
        <w:rPr>
          <w:b/>
          <w:bCs/>
        </w:rPr>
      </w:pPr>
      <w:r>
        <w:rPr>
          <w:b/>
          <w:bCs/>
        </w:rPr>
        <w:t>Section #7 – Brief Conclusion (5 points)</w:t>
      </w:r>
    </w:p>
    <w:p w:rsidR="00EF79DC" w:rsidRDefault="00EF79DC" w:rsidP="00EF79DC">
      <w:pPr>
        <w:pStyle w:val="ListParagraph"/>
        <w:numPr>
          <w:ilvl w:val="0"/>
          <w:numId w:val="7"/>
        </w:numPr>
        <w:spacing w:after="0" w:line="240" w:lineRule="auto"/>
      </w:pPr>
      <w:r>
        <w:t xml:space="preserve">Conclusion paragraph ties the paper together effectively by reviewing your overall personality assessment. </w:t>
      </w:r>
    </w:p>
    <w:p w:rsidR="00EF79DC" w:rsidRDefault="00EF79DC" w:rsidP="00EF79DC">
      <w:pPr>
        <w:spacing w:after="0"/>
        <w:rPr>
          <w:bCs/>
        </w:rPr>
      </w:pPr>
    </w:p>
    <w:p w:rsidR="00EF79DC" w:rsidRDefault="00EF79DC" w:rsidP="00EF79DC">
      <w:r>
        <w:rPr>
          <w:bCs/>
          <w:u w:val="single"/>
        </w:rPr>
        <w:t>The paper is due no later than 5:00PM on Thursday April 23</w:t>
      </w:r>
      <w:r>
        <w:rPr>
          <w:bCs/>
          <w:u w:val="single"/>
          <w:vertAlign w:val="superscript"/>
        </w:rPr>
        <w:t>rd</w:t>
      </w:r>
      <w:r>
        <w:rPr>
          <w:bCs/>
          <w:u w:val="single"/>
        </w:rPr>
        <w:t xml:space="preserve"> (Sections 1) or Friday April 24</w:t>
      </w:r>
      <w:r>
        <w:rPr>
          <w:bCs/>
          <w:u w:val="single"/>
          <w:vertAlign w:val="superscript"/>
        </w:rPr>
        <w:t>th</w:t>
      </w:r>
      <w:r>
        <w:rPr>
          <w:bCs/>
          <w:u w:val="single"/>
        </w:rPr>
        <w:t xml:space="preserve"> (Section 2)</w:t>
      </w:r>
      <w:r>
        <w:rPr>
          <w:bCs/>
        </w:rPr>
        <w:t xml:space="preserve">. The paper should be submitted through </w:t>
      </w:r>
      <w:proofErr w:type="spellStart"/>
      <w:r>
        <w:rPr>
          <w:bCs/>
        </w:rPr>
        <w:t>Turnitin</w:t>
      </w:r>
      <w:proofErr w:type="spellEnd"/>
      <w:r>
        <w:rPr>
          <w:bCs/>
        </w:rPr>
        <w:t xml:space="preserve"> on Blackboard. </w:t>
      </w:r>
      <w:r>
        <w:t>Late papers will have 10 points deducted for every 24 hours the paper is late.</w:t>
      </w:r>
    </w:p>
    <w:p w:rsidR="00EF79DC" w:rsidRDefault="00EF79DC" w:rsidP="00EF79DC">
      <w:pPr>
        <w:pStyle w:val="Heading2"/>
        <w:spacing w:after="240"/>
        <w:rPr>
          <w:color w:val="auto"/>
        </w:rPr>
      </w:pPr>
      <w:r>
        <w:rPr>
          <w:color w:val="auto"/>
        </w:rPr>
        <w:lastRenderedPageBreak/>
        <w:t>V. Paper Formatting (10 points total)</w:t>
      </w:r>
    </w:p>
    <w:p w:rsidR="00EF79DC" w:rsidRDefault="00EF79DC" w:rsidP="00EF79DC">
      <w:pPr>
        <w:pStyle w:val="ListParagraph"/>
        <w:numPr>
          <w:ilvl w:val="0"/>
          <w:numId w:val="8"/>
        </w:numPr>
        <w:spacing w:after="240"/>
      </w:pPr>
      <w:r>
        <w:t>APA Style (6</w:t>
      </w:r>
      <w:r>
        <w:rPr>
          <w:vertAlign w:val="superscript"/>
        </w:rPr>
        <w:t>th</w:t>
      </w:r>
      <w:r>
        <w:t xml:space="preserve"> Edition) parenthetical citations, reference list, and section headings</w:t>
      </w:r>
    </w:p>
    <w:p w:rsidR="00EF79DC" w:rsidRDefault="00EF79DC" w:rsidP="00EF79DC">
      <w:pPr>
        <w:pStyle w:val="ListParagraph"/>
        <w:numPr>
          <w:ilvl w:val="0"/>
          <w:numId w:val="8"/>
        </w:numPr>
      </w:pPr>
      <w:r>
        <w:t>APA Style (6</w:t>
      </w:r>
      <w:r>
        <w:rPr>
          <w:vertAlign w:val="superscript"/>
        </w:rPr>
        <w:t>th</w:t>
      </w:r>
      <w:r>
        <w:t xml:space="preserve"> Edition) title page (an abstract is NOT required)</w:t>
      </w:r>
    </w:p>
    <w:p w:rsidR="00EF79DC" w:rsidRDefault="00EF79DC" w:rsidP="00EF79DC">
      <w:pPr>
        <w:pStyle w:val="ListParagraph"/>
        <w:numPr>
          <w:ilvl w:val="0"/>
          <w:numId w:val="8"/>
        </w:numPr>
      </w:pPr>
      <w:r>
        <w:t>11 or 12 point font</w:t>
      </w:r>
    </w:p>
    <w:p w:rsidR="00EF79DC" w:rsidRDefault="00EF79DC" w:rsidP="00EF79DC">
      <w:pPr>
        <w:pStyle w:val="ListParagraph"/>
        <w:numPr>
          <w:ilvl w:val="0"/>
          <w:numId w:val="8"/>
        </w:numPr>
      </w:pPr>
      <w:r>
        <w:t>One inch margins</w:t>
      </w:r>
    </w:p>
    <w:p w:rsidR="00EF79DC" w:rsidRDefault="00EF79DC" w:rsidP="00EF79DC">
      <w:pPr>
        <w:pStyle w:val="ListParagraph"/>
        <w:numPr>
          <w:ilvl w:val="0"/>
          <w:numId w:val="8"/>
        </w:numPr>
      </w:pPr>
      <w:r>
        <w:t>No more than double-spaced</w:t>
      </w:r>
    </w:p>
    <w:p w:rsidR="00EF79DC" w:rsidRDefault="00EF79DC" w:rsidP="00EF79DC">
      <w:pPr>
        <w:pStyle w:val="ListParagraph"/>
        <w:numPr>
          <w:ilvl w:val="0"/>
          <w:numId w:val="8"/>
        </w:numPr>
      </w:pPr>
      <w:r>
        <w:t>Correct spelling, grammar, and punctuation</w:t>
      </w:r>
    </w:p>
    <w:p w:rsidR="00EF79DC" w:rsidRDefault="00EF79DC" w:rsidP="00EF79DC">
      <w:pPr>
        <w:pStyle w:val="ListParagraph"/>
        <w:numPr>
          <w:ilvl w:val="0"/>
          <w:numId w:val="8"/>
        </w:numPr>
      </w:pPr>
      <w:r>
        <w:t>Minimum of 5 pages of text (title page and references NOT included) – no maximum</w:t>
      </w:r>
    </w:p>
    <w:p w:rsidR="00EF79DC" w:rsidRDefault="00EF79DC" w:rsidP="00EF79DC">
      <w:pPr>
        <w:pStyle w:val="Heading2"/>
        <w:rPr>
          <w:color w:val="auto"/>
        </w:rPr>
      </w:pPr>
      <w:r>
        <w:rPr>
          <w:color w:val="auto"/>
        </w:rPr>
        <w:t>VI. References for Assessment Measures</w:t>
      </w:r>
    </w:p>
    <w:p w:rsidR="00EF79DC" w:rsidRDefault="00EF79DC" w:rsidP="00EF79DC"/>
    <w:p w:rsidR="00EF79DC" w:rsidRDefault="00EF79DC" w:rsidP="00EF79DC">
      <w:pPr>
        <w:spacing w:after="0"/>
      </w:pPr>
      <w:r>
        <w:rPr>
          <w:u w:val="single"/>
        </w:rPr>
        <w:t>The Big-Five Mini-Markers</w:t>
      </w:r>
      <w:r>
        <w:t>:</w:t>
      </w:r>
    </w:p>
    <w:p w:rsidR="00EF79DC" w:rsidRDefault="00EF79DC" w:rsidP="00EF79DC">
      <w:pPr>
        <w:spacing w:after="0"/>
        <w:rPr>
          <w:i/>
        </w:rPr>
      </w:pPr>
      <w:proofErr w:type="gramStart"/>
      <w:r>
        <w:t>Saucier, G. (1994).</w:t>
      </w:r>
      <w:proofErr w:type="gramEnd"/>
      <w:r>
        <w:t xml:space="preserve"> Mini-markers: A brief version of Goldberg’s unipolar big-five markers. </w:t>
      </w:r>
      <w:r>
        <w:rPr>
          <w:i/>
        </w:rPr>
        <w:t>Journal of</w:t>
      </w:r>
    </w:p>
    <w:p w:rsidR="00EF79DC" w:rsidRDefault="00EF79DC" w:rsidP="00EF79DC">
      <w:pPr>
        <w:spacing w:after="0"/>
        <w:ind w:firstLine="720"/>
      </w:pPr>
      <w:r>
        <w:rPr>
          <w:i/>
        </w:rPr>
        <w:t>Personality Assessment, 63</w:t>
      </w:r>
      <w:r>
        <w:t>, 506-516.</w:t>
      </w:r>
    </w:p>
    <w:p w:rsidR="00EF79DC" w:rsidRDefault="00EF79DC" w:rsidP="00EF79DC">
      <w:pPr>
        <w:spacing w:after="0"/>
      </w:pPr>
    </w:p>
    <w:p w:rsidR="00EF79DC" w:rsidRDefault="00EF79DC" w:rsidP="00EF79DC">
      <w:pPr>
        <w:spacing w:after="0"/>
      </w:pPr>
      <w:r>
        <w:rPr>
          <w:u w:val="single"/>
        </w:rPr>
        <w:t>The Horney-Coolidge Tridimensional Inventory</w:t>
      </w:r>
      <w:r>
        <w:t>:</w:t>
      </w:r>
    </w:p>
    <w:p w:rsidR="00EF79DC" w:rsidRDefault="00EF79DC" w:rsidP="00EF79DC">
      <w:pPr>
        <w:spacing w:after="0"/>
      </w:pPr>
      <w:r>
        <w:t xml:space="preserve">Coolidge, F. L. (2005). </w:t>
      </w:r>
      <w:r>
        <w:rPr>
          <w:i/>
        </w:rPr>
        <w:t>Horney-Coolidge Tridimensional Inventory: Manual</w:t>
      </w:r>
      <w:r>
        <w:t>. Colorado Springs, CO:</w:t>
      </w:r>
    </w:p>
    <w:p w:rsidR="00EF79DC" w:rsidRDefault="00EF79DC" w:rsidP="00EF79DC">
      <w:pPr>
        <w:spacing w:after="0"/>
        <w:ind w:firstLine="720"/>
      </w:pPr>
      <w:proofErr w:type="gramStart"/>
      <w:r>
        <w:t>Author.</w:t>
      </w:r>
      <w:proofErr w:type="gramEnd"/>
    </w:p>
    <w:p w:rsidR="00EF79DC" w:rsidRDefault="00EF79DC" w:rsidP="00EF79DC">
      <w:pPr>
        <w:spacing w:after="0"/>
      </w:pPr>
    </w:p>
    <w:p w:rsidR="00EF79DC" w:rsidRDefault="00EF79DC" w:rsidP="00EF79DC">
      <w:pPr>
        <w:spacing w:after="0"/>
      </w:pPr>
      <w:r>
        <w:rPr>
          <w:u w:val="single"/>
        </w:rPr>
        <w:t>The Thomson-</w:t>
      </w:r>
      <w:proofErr w:type="spellStart"/>
      <w:r>
        <w:rPr>
          <w:u w:val="single"/>
        </w:rPr>
        <w:t>Maidenbaum</w:t>
      </w:r>
      <w:proofErr w:type="spellEnd"/>
      <w:r>
        <w:rPr>
          <w:u w:val="single"/>
        </w:rPr>
        <w:t xml:space="preserve"> Personality Inventory</w:t>
      </w:r>
      <w:r>
        <w:t>:</w:t>
      </w:r>
    </w:p>
    <w:p w:rsidR="00EF79DC" w:rsidRDefault="00EF79DC" w:rsidP="00EF79DC">
      <w:pPr>
        <w:spacing w:after="0"/>
      </w:pPr>
      <w:r>
        <w:t xml:space="preserve">Thomson, L. (1998). </w:t>
      </w:r>
      <w:r>
        <w:rPr>
          <w:i/>
        </w:rPr>
        <w:t>Personality type: An owner’s manual</w:t>
      </w:r>
      <w:r>
        <w:t>. Boston: Shambhala Publications.</w:t>
      </w:r>
    </w:p>
    <w:p w:rsidR="00EF79DC" w:rsidRDefault="00EF79DC" w:rsidP="00EF79DC">
      <w:pPr>
        <w:spacing w:after="0"/>
        <w:rPr>
          <w:u w:val="single"/>
        </w:rPr>
      </w:pPr>
    </w:p>
    <w:p w:rsidR="00EF79DC" w:rsidRDefault="00EF79DC" w:rsidP="00EF79DC">
      <w:pPr>
        <w:spacing w:after="0"/>
      </w:pPr>
      <w:r>
        <w:rPr>
          <w:u w:val="single"/>
        </w:rPr>
        <w:t>Needs Satisfaction Inventory</w:t>
      </w:r>
      <w:r>
        <w:t>:</w:t>
      </w:r>
    </w:p>
    <w:p w:rsidR="00EF79DC" w:rsidRDefault="00EF79DC" w:rsidP="00EF79DC">
      <w:pPr>
        <w:spacing w:after="0"/>
        <w:rPr>
          <w:i/>
        </w:rPr>
      </w:pPr>
      <w:r>
        <w:t xml:space="preserve">Lester, D. (1990). </w:t>
      </w:r>
      <w:proofErr w:type="gramStart"/>
      <w:r>
        <w:t>Maslow’s hierarchy of needs and personality.</w:t>
      </w:r>
      <w:proofErr w:type="gramEnd"/>
      <w:r>
        <w:t xml:space="preserve"> </w:t>
      </w:r>
      <w:r>
        <w:rPr>
          <w:i/>
        </w:rPr>
        <w:t>Personality and Individual Differences,</w:t>
      </w:r>
    </w:p>
    <w:p w:rsidR="00EF79DC" w:rsidRDefault="00EF79DC" w:rsidP="00EF79DC">
      <w:pPr>
        <w:spacing w:after="0"/>
        <w:ind w:firstLine="720"/>
      </w:pPr>
      <w:r>
        <w:rPr>
          <w:i/>
        </w:rPr>
        <w:t>11</w:t>
      </w:r>
      <w:r>
        <w:t>, 1187-1188.</w:t>
      </w: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Pr="00251CD6" w:rsidRDefault="00EF79DC" w:rsidP="00EF79DC">
      <w:pPr>
        <w:spacing w:after="0" w:line="240" w:lineRule="auto"/>
        <w:jc w:val="center"/>
        <w:rPr>
          <w:b/>
          <w:sz w:val="36"/>
          <w:szCs w:val="36"/>
        </w:rPr>
      </w:pPr>
      <w:r>
        <w:rPr>
          <w:b/>
          <w:sz w:val="36"/>
          <w:szCs w:val="36"/>
        </w:rPr>
        <w:lastRenderedPageBreak/>
        <w:t>Psychology 4543 – Personality Development</w:t>
      </w:r>
    </w:p>
    <w:p w:rsidR="00EF79DC" w:rsidRDefault="00EF79DC" w:rsidP="00EF79DC">
      <w:pPr>
        <w:spacing w:after="0" w:line="240" w:lineRule="auto"/>
        <w:jc w:val="center"/>
        <w:rPr>
          <w:b/>
          <w:sz w:val="36"/>
          <w:szCs w:val="36"/>
        </w:rPr>
      </w:pPr>
      <w:r>
        <w:rPr>
          <w:b/>
          <w:sz w:val="36"/>
          <w:szCs w:val="36"/>
        </w:rPr>
        <w:t>Film Character Psychoanalysis Paper</w:t>
      </w:r>
    </w:p>
    <w:p w:rsidR="00EF79DC" w:rsidRDefault="00EF79DC" w:rsidP="00EF79DC"/>
    <w:p w:rsidR="00EF79DC" w:rsidRDefault="00EF79DC" w:rsidP="00EF79DC">
      <w:pPr>
        <w:pStyle w:val="Heading2"/>
        <w:spacing w:after="240"/>
        <w:rPr>
          <w:color w:val="auto"/>
        </w:rPr>
      </w:pPr>
      <w:r w:rsidRPr="0059608F">
        <w:rPr>
          <w:color w:val="auto"/>
        </w:rPr>
        <w:t>I. Overview</w:t>
      </w:r>
    </w:p>
    <w:p w:rsidR="00EF79DC" w:rsidRDefault="00EF79DC" w:rsidP="00EF79DC">
      <w:pPr>
        <w:spacing w:after="240"/>
      </w:pPr>
      <w:r>
        <w:t xml:space="preserve">In addition to entertaining us, movies offer detailed portrayals of individual differences in human behavior. Your task in this assignment is to analyze – from the perspective of a psychodynamic personality psychologist – the behaviors and personalities of the characters depicted in one of the films listed below. You are not being asked to critique the film in terms of its value as a work of art or as entertainment. Rather, you should think carefully about the personalities, behaviors, and attitudes of a major character portrayed in the film.  </w:t>
      </w:r>
    </w:p>
    <w:p w:rsidR="00EF79DC" w:rsidRDefault="00EF79DC" w:rsidP="00EF79DC">
      <w:r>
        <w:t xml:space="preserve">Your primary goal is to apply the </w:t>
      </w:r>
      <w:r w:rsidRPr="0059608F">
        <w:rPr>
          <w:u w:val="single"/>
        </w:rPr>
        <w:t>psychodynamic</w:t>
      </w:r>
      <w:r>
        <w:t xml:space="preserve"> personality theories that you’ve learned about in this course to understand and interpret an individual’s personality and behavior. This assignment is comprehensive; I encourage you to bring any/all concepts encountered in this course (from the book, lecture, or the theorists' original writings) that help explain the character’s personality, beliefs, or behavior.</w:t>
      </w:r>
    </w:p>
    <w:p w:rsidR="00EF79DC" w:rsidRDefault="00EF79DC" w:rsidP="00EF79DC">
      <w:pPr>
        <w:pStyle w:val="Heading2"/>
        <w:spacing w:after="240"/>
        <w:rPr>
          <w:color w:val="auto"/>
        </w:rPr>
      </w:pPr>
      <w:r w:rsidRPr="0059608F">
        <w:rPr>
          <w:color w:val="auto"/>
        </w:rPr>
        <w:t>II. Film Selections</w:t>
      </w:r>
    </w:p>
    <w:p w:rsidR="00EF79DC" w:rsidRDefault="00EF79DC" w:rsidP="00EF79DC">
      <w:pPr>
        <w:spacing w:after="240"/>
      </w:pPr>
      <w:r>
        <w:t>Select one of the films below to watch:</w:t>
      </w:r>
    </w:p>
    <w:p w:rsidR="00EF79DC" w:rsidRDefault="00EF79DC" w:rsidP="00EF79DC">
      <w:pPr>
        <w:pStyle w:val="ListParagraph"/>
        <w:numPr>
          <w:ilvl w:val="0"/>
          <w:numId w:val="9"/>
        </w:numPr>
      </w:pPr>
      <w:r>
        <w:rPr>
          <w:i/>
        </w:rPr>
        <w:t>But I’m a Cheerleader</w:t>
      </w:r>
      <w:r>
        <w:t xml:space="preserve"> (1999; Dir. Jamie </w:t>
      </w:r>
      <w:proofErr w:type="spellStart"/>
      <w:r>
        <w:t>Babbit</w:t>
      </w:r>
      <w:proofErr w:type="spellEnd"/>
      <w:r>
        <w:t>). Rated R (sexuality)</w:t>
      </w:r>
    </w:p>
    <w:p w:rsidR="00EF79DC" w:rsidRDefault="00EF79DC" w:rsidP="00EF79DC">
      <w:pPr>
        <w:pStyle w:val="ListParagraph"/>
        <w:numPr>
          <w:ilvl w:val="1"/>
          <w:numId w:val="9"/>
        </w:numPr>
      </w:pPr>
      <w:r>
        <w:rPr>
          <w:u w:val="single"/>
        </w:rPr>
        <w:t>Major Characters</w:t>
      </w:r>
      <w:r>
        <w:t>: Megan (the cheerleader) or Graham (rebel rich girl)</w:t>
      </w:r>
    </w:p>
    <w:p w:rsidR="00EF79DC" w:rsidRDefault="00EF79DC" w:rsidP="00EF79DC">
      <w:pPr>
        <w:pStyle w:val="ListParagraph"/>
        <w:numPr>
          <w:ilvl w:val="0"/>
          <w:numId w:val="9"/>
        </w:numPr>
      </w:pPr>
      <w:r>
        <w:rPr>
          <w:i/>
        </w:rPr>
        <w:t>The Matrix</w:t>
      </w:r>
      <w:r>
        <w:t xml:space="preserve"> (1999; Dirs. Lana Wachowski &amp; Andrew Wachowski). Rated R (violence)</w:t>
      </w:r>
    </w:p>
    <w:p w:rsidR="00EF79DC" w:rsidRPr="00F07779" w:rsidRDefault="00EF79DC" w:rsidP="00EF79DC">
      <w:pPr>
        <w:pStyle w:val="ListParagraph"/>
        <w:numPr>
          <w:ilvl w:val="1"/>
          <w:numId w:val="9"/>
        </w:numPr>
      </w:pPr>
      <w:r>
        <w:rPr>
          <w:u w:val="single"/>
        </w:rPr>
        <w:t>Major Character</w:t>
      </w:r>
      <w:r>
        <w:t>: Thomas Anderson/Neo</w:t>
      </w:r>
    </w:p>
    <w:p w:rsidR="00EF79DC" w:rsidRDefault="00EF79DC" w:rsidP="00EF79DC">
      <w:pPr>
        <w:pStyle w:val="ListParagraph"/>
        <w:numPr>
          <w:ilvl w:val="0"/>
          <w:numId w:val="9"/>
        </w:numPr>
      </w:pPr>
      <w:r w:rsidRPr="0059608F">
        <w:rPr>
          <w:i/>
        </w:rPr>
        <w:t>T</w:t>
      </w:r>
      <w:r>
        <w:rPr>
          <w:i/>
        </w:rPr>
        <w:t>he Lion King</w:t>
      </w:r>
      <w:r>
        <w:t xml:space="preserve"> (1994; Dirs. Roger </w:t>
      </w:r>
      <w:proofErr w:type="spellStart"/>
      <w:r>
        <w:t>Allers</w:t>
      </w:r>
      <w:proofErr w:type="spellEnd"/>
      <w:r>
        <w:t xml:space="preserve"> &amp; Rob </w:t>
      </w:r>
      <w:proofErr w:type="spellStart"/>
      <w:r>
        <w:t>Minkoff</w:t>
      </w:r>
      <w:proofErr w:type="spellEnd"/>
      <w:r w:rsidRPr="0059608F">
        <w:t>)</w:t>
      </w:r>
      <w:r>
        <w:t>. Rated G (cartoon violence &amp; sensuality)</w:t>
      </w:r>
    </w:p>
    <w:p w:rsidR="00EF79DC" w:rsidRDefault="00EF79DC" w:rsidP="00EF79DC">
      <w:pPr>
        <w:pStyle w:val="ListParagraph"/>
        <w:numPr>
          <w:ilvl w:val="1"/>
          <w:numId w:val="9"/>
        </w:numPr>
      </w:pPr>
      <w:r>
        <w:rPr>
          <w:u w:val="single"/>
        </w:rPr>
        <w:t>Major Character</w:t>
      </w:r>
      <w:r>
        <w:t>: Simba (lion prince)</w:t>
      </w:r>
    </w:p>
    <w:p w:rsidR="00EF79DC" w:rsidRDefault="00EF79DC" w:rsidP="00EF79DC">
      <w:pPr>
        <w:pStyle w:val="ListParagraph"/>
        <w:numPr>
          <w:ilvl w:val="0"/>
          <w:numId w:val="10"/>
        </w:numPr>
      </w:pPr>
      <w:r>
        <w:rPr>
          <w:i/>
        </w:rPr>
        <w:t>Little Miss Sunshine</w:t>
      </w:r>
      <w:r>
        <w:t xml:space="preserve"> (2006; Dirs. Jonathan Dayton &amp; Valerie </w:t>
      </w:r>
      <w:proofErr w:type="spellStart"/>
      <w:r>
        <w:t>Faris</w:t>
      </w:r>
      <w:proofErr w:type="spellEnd"/>
      <w:r>
        <w:t>). Rated R (language &amp; sexuality)</w:t>
      </w:r>
    </w:p>
    <w:p w:rsidR="00EF79DC" w:rsidRDefault="00EF79DC" w:rsidP="00EF79DC">
      <w:pPr>
        <w:pStyle w:val="ListParagraph"/>
        <w:numPr>
          <w:ilvl w:val="1"/>
          <w:numId w:val="10"/>
        </w:numPr>
      </w:pPr>
      <w:r>
        <w:rPr>
          <w:u w:val="single"/>
        </w:rPr>
        <w:t>Major Characters</w:t>
      </w:r>
      <w:r>
        <w:t>: Richard Hoover (the father), Frank Ginsberg (the uncle), Dwayne Hoover (the son), Olive Hoover (the daughter)</w:t>
      </w:r>
    </w:p>
    <w:p w:rsidR="00EF79DC" w:rsidRDefault="00EF79DC" w:rsidP="00EF79DC">
      <w:pPr>
        <w:pStyle w:val="ListParagraph"/>
        <w:numPr>
          <w:ilvl w:val="0"/>
          <w:numId w:val="10"/>
        </w:numPr>
      </w:pPr>
      <w:r>
        <w:rPr>
          <w:i/>
        </w:rPr>
        <w:t>V for Vendetta</w:t>
      </w:r>
      <w:r>
        <w:t xml:space="preserve"> (2006; Dirs. Lana Wachowski &amp; Andrew Wachowski). Rated R (violence &amp; torture)</w:t>
      </w:r>
    </w:p>
    <w:p w:rsidR="00EF79DC" w:rsidRPr="0059608F" w:rsidRDefault="00EF79DC" w:rsidP="00EF79DC">
      <w:pPr>
        <w:pStyle w:val="ListParagraph"/>
        <w:numPr>
          <w:ilvl w:val="1"/>
          <w:numId w:val="10"/>
        </w:numPr>
      </w:pPr>
      <w:r>
        <w:rPr>
          <w:u w:val="single"/>
        </w:rPr>
        <w:t>Major Characters</w:t>
      </w:r>
      <w:r>
        <w:t xml:space="preserve">: V (vigilante) or </w:t>
      </w:r>
      <w:proofErr w:type="spellStart"/>
      <w:r>
        <w:t>Evey</w:t>
      </w:r>
      <w:proofErr w:type="spellEnd"/>
      <w:r>
        <w:t xml:space="preserve"> Hammond (TV news staffer)</w:t>
      </w:r>
    </w:p>
    <w:p w:rsidR="00EF79DC" w:rsidRDefault="00EF79DC" w:rsidP="00EF79DC">
      <w:pPr>
        <w:pStyle w:val="ListParagraph"/>
        <w:numPr>
          <w:ilvl w:val="0"/>
          <w:numId w:val="10"/>
        </w:numPr>
      </w:pPr>
      <w:r>
        <w:rPr>
          <w:i/>
        </w:rPr>
        <w:t xml:space="preserve">Good Will </w:t>
      </w:r>
      <w:proofErr w:type="gramStart"/>
      <w:r>
        <w:rPr>
          <w:i/>
        </w:rPr>
        <w:t>Hunting</w:t>
      </w:r>
      <w:proofErr w:type="gramEnd"/>
      <w:r>
        <w:t xml:space="preserve"> (1997; Dir. Gus Van </w:t>
      </w:r>
      <w:proofErr w:type="spellStart"/>
      <w:r>
        <w:t>Sant</w:t>
      </w:r>
      <w:proofErr w:type="spellEnd"/>
      <w:r>
        <w:t>). Rated R (language &amp; some sexuality)</w:t>
      </w:r>
    </w:p>
    <w:p w:rsidR="00EF79DC" w:rsidRPr="0059608F" w:rsidRDefault="00EF79DC" w:rsidP="00EF79DC">
      <w:pPr>
        <w:pStyle w:val="ListParagraph"/>
        <w:numPr>
          <w:ilvl w:val="1"/>
          <w:numId w:val="10"/>
        </w:numPr>
      </w:pPr>
      <w:r>
        <w:rPr>
          <w:u w:val="single"/>
        </w:rPr>
        <w:t>Major Characters</w:t>
      </w:r>
      <w:r>
        <w:t>: Will Hunting (self-taught genius), Sean Maguire (therapist)</w:t>
      </w:r>
    </w:p>
    <w:p w:rsidR="00EF79DC" w:rsidRDefault="00EF79DC" w:rsidP="00EF79DC">
      <w:pPr>
        <w:pStyle w:val="ListParagraph"/>
        <w:numPr>
          <w:ilvl w:val="0"/>
          <w:numId w:val="10"/>
        </w:numPr>
      </w:pPr>
      <w:r>
        <w:rPr>
          <w:i/>
        </w:rPr>
        <w:t>Star Wars: The Phantom Menace</w:t>
      </w:r>
      <w:r>
        <w:t xml:space="preserve"> (1999; Dir. George Lucas), </w:t>
      </w:r>
      <w:r>
        <w:rPr>
          <w:i/>
        </w:rPr>
        <w:t>Star Wars: Attack of the Clones</w:t>
      </w:r>
      <w:r>
        <w:t xml:space="preserve"> (2002), &amp; </w:t>
      </w:r>
      <w:r>
        <w:rPr>
          <w:i/>
        </w:rPr>
        <w:t xml:space="preserve">Star Wars: Revenge of the </w:t>
      </w:r>
      <w:proofErr w:type="spellStart"/>
      <w:r>
        <w:rPr>
          <w:i/>
        </w:rPr>
        <w:t>Sith</w:t>
      </w:r>
      <w:proofErr w:type="spellEnd"/>
      <w:r>
        <w:t xml:space="preserve"> (2005). Rated PG-13 (sci-fi violence)</w:t>
      </w:r>
    </w:p>
    <w:p w:rsidR="00EF79DC" w:rsidRDefault="00EF79DC" w:rsidP="00EF79DC">
      <w:pPr>
        <w:pStyle w:val="ListParagraph"/>
        <w:numPr>
          <w:ilvl w:val="1"/>
          <w:numId w:val="10"/>
        </w:numPr>
      </w:pPr>
      <w:r>
        <w:rPr>
          <w:u w:val="single"/>
        </w:rPr>
        <w:t>Major Character</w:t>
      </w:r>
      <w:r>
        <w:t>: Anakin Skywalker/Darth Vader</w:t>
      </w:r>
    </w:p>
    <w:p w:rsidR="00EF79DC" w:rsidRPr="00557625" w:rsidRDefault="00EF79DC" w:rsidP="00EF79DC">
      <w:pPr>
        <w:pStyle w:val="Heading2"/>
        <w:spacing w:after="240"/>
        <w:rPr>
          <w:color w:val="auto"/>
        </w:rPr>
      </w:pPr>
      <w:r w:rsidRPr="00557625">
        <w:rPr>
          <w:color w:val="auto"/>
        </w:rPr>
        <w:lastRenderedPageBreak/>
        <w:t>III. Analysis Procedure</w:t>
      </w:r>
    </w:p>
    <w:p w:rsidR="00EF79DC" w:rsidRDefault="00EF79DC" w:rsidP="00EF79DC">
      <w:pPr>
        <w:spacing w:after="240"/>
      </w:pPr>
      <w:r>
        <w:t xml:space="preserve">1. </w:t>
      </w:r>
      <w:r w:rsidRPr="00FE3C47">
        <w:t>View the film you choose at least once (two viewings may offer an advantage). You may watch the movie with another person in the class, but your paper must absolutely be your own individual product (e.g., you should avoid selecting the same 3 personality constructs to describe your character).</w:t>
      </w:r>
    </w:p>
    <w:p w:rsidR="00EF79DC" w:rsidRDefault="00EF79DC" w:rsidP="00EF79DC">
      <w:r>
        <w:t xml:space="preserve">2. Watch the film with an eye towards the characters’ personalities, behaviors, feelings, and interactions with others. </w:t>
      </w:r>
    </w:p>
    <w:p w:rsidR="00EF79DC" w:rsidRDefault="00EF79DC" w:rsidP="00EF79DC">
      <w:pPr>
        <w:pStyle w:val="ListParagraph"/>
        <w:numPr>
          <w:ilvl w:val="0"/>
          <w:numId w:val="11"/>
        </w:numPr>
        <w:spacing w:after="0"/>
      </w:pPr>
      <w:r>
        <w:t xml:space="preserve">How do they behave? Why do they behave the way they do? </w:t>
      </w:r>
    </w:p>
    <w:p w:rsidR="00EF79DC" w:rsidRDefault="00EF79DC" w:rsidP="00EF79DC">
      <w:pPr>
        <w:pStyle w:val="ListParagraph"/>
        <w:numPr>
          <w:ilvl w:val="0"/>
          <w:numId w:val="11"/>
        </w:numPr>
        <w:spacing w:after="0"/>
      </w:pPr>
      <w:r>
        <w:t>How do they interpret situations? Does this differ from how the other characters respond?</w:t>
      </w:r>
    </w:p>
    <w:p w:rsidR="00EF79DC" w:rsidRDefault="00EF79DC" w:rsidP="00EF79DC">
      <w:pPr>
        <w:pStyle w:val="ListParagraph"/>
        <w:numPr>
          <w:ilvl w:val="0"/>
          <w:numId w:val="11"/>
        </w:numPr>
        <w:spacing w:after="0"/>
      </w:pPr>
      <w:r>
        <w:t>What it is it about their past relationships that may influence their behavior and personality now?</w:t>
      </w:r>
    </w:p>
    <w:p w:rsidR="00EF79DC" w:rsidRDefault="00EF79DC" w:rsidP="00EF79DC">
      <w:pPr>
        <w:spacing w:after="0"/>
      </w:pPr>
    </w:p>
    <w:p w:rsidR="00EF79DC" w:rsidRDefault="00EF79DC" w:rsidP="00EF79DC">
      <w:pPr>
        <w:spacing w:after="0"/>
      </w:pPr>
      <w:r>
        <w:t xml:space="preserve">3. </w:t>
      </w:r>
      <w:r w:rsidRPr="00FE3C47">
        <w:t xml:space="preserve">Select a MAJOR character in the film whose personality you would like to analyze and interpret using </w:t>
      </w:r>
      <w:r>
        <w:rPr>
          <w:b/>
          <w:u w:val="single"/>
        </w:rPr>
        <w:t>three</w:t>
      </w:r>
      <w:r w:rsidRPr="00557625">
        <w:rPr>
          <w:b/>
          <w:u w:val="single"/>
        </w:rPr>
        <w:t xml:space="preserve"> different psychodynamic personality theories/constructs</w:t>
      </w:r>
      <w:r w:rsidRPr="00FE3C47">
        <w:t>. Here are few examples of overarching theories and the specific constructs that may describe your character (feel free to draw upon any theories contained in chapters 2-6 &amp; chapter 8 of the textbook):</w:t>
      </w:r>
    </w:p>
    <w:p w:rsidR="00EF79DC" w:rsidRDefault="00EF79DC" w:rsidP="00EF79DC">
      <w:pPr>
        <w:spacing w:after="0"/>
      </w:pPr>
    </w:p>
    <w:tbl>
      <w:tblPr>
        <w:tblStyle w:val="TableGrid"/>
        <w:tblW w:w="0" w:type="auto"/>
        <w:tblLook w:val="04A0" w:firstRow="1" w:lastRow="0" w:firstColumn="1" w:lastColumn="0" w:noHBand="0" w:noVBand="1"/>
      </w:tblPr>
      <w:tblGrid>
        <w:gridCol w:w="3618"/>
        <w:gridCol w:w="5958"/>
      </w:tblGrid>
      <w:tr w:rsidR="00EF79DC" w:rsidTr="000B565D">
        <w:tc>
          <w:tcPr>
            <w:tcW w:w="3618" w:type="dxa"/>
          </w:tcPr>
          <w:p w:rsidR="00EF79DC" w:rsidRPr="00F44458" w:rsidRDefault="00EF79DC" w:rsidP="000B565D">
            <w:pPr>
              <w:jc w:val="center"/>
              <w:rPr>
                <w:b/>
              </w:rPr>
            </w:pPr>
            <w:r w:rsidRPr="00F44458">
              <w:rPr>
                <w:b/>
              </w:rPr>
              <w:t>Overarching Theory</w:t>
            </w:r>
          </w:p>
        </w:tc>
        <w:tc>
          <w:tcPr>
            <w:tcW w:w="5958" w:type="dxa"/>
          </w:tcPr>
          <w:p w:rsidR="00EF79DC" w:rsidRPr="00F44458" w:rsidRDefault="00EF79DC" w:rsidP="000B565D">
            <w:pPr>
              <w:jc w:val="center"/>
              <w:rPr>
                <w:b/>
              </w:rPr>
            </w:pPr>
            <w:r w:rsidRPr="00F44458">
              <w:rPr>
                <w:b/>
              </w:rPr>
              <w:t>Examples of specific construct/concept</w:t>
            </w:r>
          </w:p>
        </w:tc>
      </w:tr>
      <w:tr w:rsidR="00EF79DC" w:rsidTr="000B565D">
        <w:tc>
          <w:tcPr>
            <w:tcW w:w="3618" w:type="dxa"/>
          </w:tcPr>
          <w:p w:rsidR="00EF79DC" w:rsidRPr="00F44458" w:rsidRDefault="00EF79DC" w:rsidP="000B565D">
            <w:r w:rsidRPr="00F44458">
              <w:t>Freud’s psychosexual stages</w:t>
            </w:r>
          </w:p>
        </w:tc>
        <w:tc>
          <w:tcPr>
            <w:tcW w:w="5958" w:type="dxa"/>
          </w:tcPr>
          <w:p w:rsidR="00EF79DC" w:rsidRPr="00F44458" w:rsidRDefault="00EF79DC" w:rsidP="000B565D">
            <w:r w:rsidRPr="00F44458">
              <w:t>Oral, anal, phallic, latent, genital</w:t>
            </w:r>
          </w:p>
        </w:tc>
      </w:tr>
      <w:tr w:rsidR="00EF79DC" w:rsidTr="000B565D">
        <w:tc>
          <w:tcPr>
            <w:tcW w:w="3618" w:type="dxa"/>
          </w:tcPr>
          <w:p w:rsidR="00EF79DC" w:rsidRPr="00F44458" w:rsidRDefault="00EF79DC" w:rsidP="000B565D">
            <w:r w:rsidRPr="00F44458">
              <w:t>Psychodynamic defense mechanisms</w:t>
            </w:r>
          </w:p>
        </w:tc>
        <w:tc>
          <w:tcPr>
            <w:tcW w:w="5958" w:type="dxa"/>
          </w:tcPr>
          <w:p w:rsidR="00EF79DC" w:rsidRPr="00F44458" w:rsidRDefault="00EF79DC" w:rsidP="000B565D">
            <w:pPr>
              <w:tabs>
                <w:tab w:val="left" w:pos="4140"/>
              </w:tabs>
            </w:pPr>
            <w:r w:rsidRPr="00F44458">
              <w:t>Denial, sublimation, reaction formation, etc.</w:t>
            </w:r>
          </w:p>
        </w:tc>
      </w:tr>
      <w:tr w:rsidR="00EF79DC" w:rsidTr="000B565D">
        <w:tc>
          <w:tcPr>
            <w:tcW w:w="3618" w:type="dxa"/>
          </w:tcPr>
          <w:p w:rsidR="00EF79DC" w:rsidRPr="00F44458" w:rsidRDefault="00EF79DC" w:rsidP="000B565D">
            <w:r w:rsidRPr="00F44458">
              <w:t>Erikson’s psychosocial stages</w:t>
            </w:r>
          </w:p>
        </w:tc>
        <w:tc>
          <w:tcPr>
            <w:tcW w:w="5958" w:type="dxa"/>
          </w:tcPr>
          <w:p w:rsidR="00EF79DC" w:rsidRPr="00F44458" w:rsidRDefault="00EF79DC" w:rsidP="000B565D">
            <w:pPr>
              <w:tabs>
                <w:tab w:val="left" w:pos="4140"/>
              </w:tabs>
            </w:pPr>
            <w:r w:rsidRPr="00F44458">
              <w:t>Trust vs. mistrust</w:t>
            </w:r>
            <w:r>
              <w:t>, Identity vs. role confusion</w:t>
            </w:r>
            <w:r w:rsidRPr="00F44458">
              <w:t>, etc.</w:t>
            </w:r>
          </w:p>
        </w:tc>
      </w:tr>
      <w:tr w:rsidR="00EF79DC" w:rsidTr="000B565D">
        <w:tc>
          <w:tcPr>
            <w:tcW w:w="3618" w:type="dxa"/>
          </w:tcPr>
          <w:p w:rsidR="00EF79DC" w:rsidRPr="00F44458" w:rsidRDefault="00EF79DC" w:rsidP="000B565D">
            <w:r w:rsidRPr="00F44458">
              <w:t>Horney’s neurotic trends</w:t>
            </w:r>
          </w:p>
        </w:tc>
        <w:tc>
          <w:tcPr>
            <w:tcW w:w="5958" w:type="dxa"/>
          </w:tcPr>
          <w:p w:rsidR="00EF79DC" w:rsidRPr="00F44458" w:rsidRDefault="00EF79DC" w:rsidP="000B565D">
            <w:r w:rsidRPr="00F44458">
              <w:t>Moving toward, against, or away from people</w:t>
            </w:r>
          </w:p>
        </w:tc>
      </w:tr>
      <w:tr w:rsidR="00EF79DC" w:rsidTr="000B565D">
        <w:tc>
          <w:tcPr>
            <w:tcW w:w="3618" w:type="dxa"/>
          </w:tcPr>
          <w:p w:rsidR="00EF79DC" w:rsidRPr="00F44458" w:rsidRDefault="00EF79DC" w:rsidP="000B565D">
            <w:r w:rsidRPr="00F44458">
              <w:t>Adler’s Individual Psychology</w:t>
            </w:r>
          </w:p>
        </w:tc>
        <w:tc>
          <w:tcPr>
            <w:tcW w:w="5958" w:type="dxa"/>
          </w:tcPr>
          <w:p w:rsidR="00EF79DC" w:rsidRPr="00F44458" w:rsidRDefault="00EF79DC" w:rsidP="000B565D">
            <w:r w:rsidRPr="00F44458">
              <w:t>Inferiority complex</w:t>
            </w:r>
          </w:p>
        </w:tc>
      </w:tr>
      <w:tr w:rsidR="00EF79DC" w:rsidTr="000B565D">
        <w:tc>
          <w:tcPr>
            <w:tcW w:w="3618" w:type="dxa"/>
          </w:tcPr>
          <w:p w:rsidR="00EF79DC" w:rsidRPr="00F44458" w:rsidRDefault="00EF79DC" w:rsidP="000B565D">
            <w:r w:rsidRPr="00F44458">
              <w:t>Object Relations</w:t>
            </w:r>
          </w:p>
        </w:tc>
        <w:tc>
          <w:tcPr>
            <w:tcW w:w="5958" w:type="dxa"/>
          </w:tcPr>
          <w:p w:rsidR="00EF79DC" w:rsidRPr="00F44458" w:rsidRDefault="00EF79DC" w:rsidP="000B565D">
            <w:r w:rsidRPr="00F44458">
              <w:t>Attachment Styles</w:t>
            </w:r>
          </w:p>
        </w:tc>
      </w:tr>
    </w:tbl>
    <w:p w:rsidR="00EF79DC" w:rsidRDefault="00EF79DC" w:rsidP="00EF79DC">
      <w:pPr>
        <w:spacing w:after="0"/>
      </w:pPr>
    </w:p>
    <w:p w:rsidR="00EF79DC" w:rsidRDefault="00EF79DC" w:rsidP="00EF79DC">
      <w:pPr>
        <w:spacing w:after="0"/>
      </w:pPr>
      <w:r>
        <w:t xml:space="preserve">4. </w:t>
      </w:r>
      <w:r w:rsidRPr="00557625">
        <w:t xml:space="preserve">Identify at least one example for </w:t>
      </w:r>
      <w:r w:rsidRPr="00893D48">
        <w:rPr>
          <w:u w:val="single"/>
        </w:rPr>
        <w:t>each</w:t>
      </w:r>
      <w:r w:rsidRPr="00557625">
        <w:t xml:space="preserve"> personality theory/construct that illustrates how the character’s personality, beliefs, or behavior manifests that construct. The example that you choose can be a large part of the film (e.g., a recurring behavioral pattern across the entire film), or can be as small as one line of dialogue that exemplifies the personality theory or construct. In either case, the concept and the parts of the movie must be described in sufficient detail so that I know what you are talking about.</w:t>
      </w:r>
    </w:p>
    <w:p w:rsidR="00EF79DC" w:rsidRPr="00557625" w:rsidRDefault="00EF79DC" w:rsidP="00EF79DC">
      <w:pPr>
        <w:pStyle w:val="Heading2"/>
        <w:spacing w:after="240"/>
        <w:rPr>
          <w:color w:val="auto"/>
        </w:rPr>
      </w:pPr>
      <w:r w:rsidRPr="00557625">
        <w:rPr>
          <w:color w:val="auto"/>
        </w:rPr>
        <w:t>IV. Paper Organization and Grading Rubric</w:t>
      </w:r>
    </w:p>
    <w:p w:rsidR="00EF79DC" w:rsidRPr="00F44458" w:rsidRDefault="00EF79DC" w:rsidP="00EF79DC">
      <w:pPr>
        <w:spacing w:after="240"/>
        <w:rPr>
          <w:b/>
          <w:bCs/>
        </w:rPr>
      </w:pPr>
      <w:r>
        <w:rPr>
          <w:b/>
          <w:bCs/>
        </w:rPr>
        <w:t>Section</w:t>
      </w:r>
      <w:r w:rsidRPr="00F44458">
        <w:rPr>
          <w:b/>
          <w:bCs/>
        </w:rPr>
        <w:t xml:space="preserve"> #1 – Introduction/Thesis statement (1</w:t>
      </w:r>
      <w:r>
        <w:rPr>
          <w:b/>
          <w:bCs/>
        </w:rPr>
        <w:t>0</w:t>
      </w:r>
      <w:r w:rsidRPr="00F44458">
        <w:rPr>
          <w:b/>
          <w:bCs/>
        </w:rPr>
        <w:t xml:space="preserve"> points)</w:t>
      </w:r>
    </w:p>
    <w:p w:rsidR="00EF79DC" w:rsidRPr="00F44458" w:rsidRDefault="00EF79DC" w:rsidP="00EF79DC">
      <w:pPr>
        <w:numPr>
          <w:ilvl w:val="0"/>
          <w:numId w:val="12"/>
        </w:numPr>
        <w:tabs>
          <w:tab w:val="clear" w:pos="1080"/>
          <w:tab w:val="num" w:pos="360"/>
        </w:tabs>
        <w:spacing w:after="0" w:line="240" w:lineRule="auto"/>
        <w:ind w:left="360"/>
      </w:pPr>
      <w:r w:rsidRPr="00F44458">
        <w:t>Brief summary of movie and description of your character’s role in the movie</w:t>
      </w:r>
    </w:p>
    <w:p w:rsidR="00EF79DC" w:rsidRDefault="00EF79DC" w:rsidP="00EF79DC">
      <w:pPr>
        <w:numPr>
          <w:ilvl w:val="0"/>
          <w:numId w:val="12"/>
        </w:numPr>
        <w:tabs>
          <w:tab w:val="clear" w:pos="1080"/>
          <w:tab w:val="num" w:pos="360"/>
        </w:tabs>
        <w:spacing w:after="0" w:line="240" w:lineRule="auto"/>
        <w:ind w:left="360"/>
      </w:pPr>
      <w:r w:rsidRPr="00F44458">
        <w:t>Thesis statement about the three theories/constructs you will use to explain your character’s personality/behavior/beliefs</w:t>
      </w:r>
    </w:p>
    <w:p w:rsidR="00EF79DC" w:rsidRDefault="00EF79DC" w:rsidP="00EF79DC">
      <w:pPr>
        <w:spacing w:after="0"/>
      </w:pPr>
    </w:p>
    <w:p w:rsidR="00EF79DC" w:rsidRDefault="00EF79DC" w:rsidP="00EF79DC">
      <w:pPr>
        <w:spacing w:after="0"/>
      </w:pPr>
    </w:p>
    <w:p w:rsidR="00EF79DC" w:rsidRPr="00F44458" w:rsidRDefault="00EF79DC" w:rsidP="00EF79DC">
      <w:pPr>
        <w:spacing w:after="0"/>
      </w:pPr>
    </w:p>
    <w:p w:rsidR="00EF79DC" w:rsidRPr="00F44458" w:rsidRDefault="00EF79DC" w:rsidP="00EF79DC">
      <w:pPr>
        <w:spacing w:after="0"/>
        <w:rPr>
          <w:b/>
          <w:bCs/>
        </w:rPr>
      </w:pPr>
      <w:r>
        <w:rPr>
          <w:b/>
          <w:bCs/>
        </w:rPr>
        <w:t>Section</w:t>
      </w:r>
      <w:r w:rsidRPr="00F44458">
        <w:rPr>
          <w:b/>
          <w:bCs/>
        </w:rPr>
        <w:t xml:space="preserve"> #2 – Theory/Construct #1</w:t>
      </w:r>
      <w:r>
        <w:rPr>
          <w:b/>
          <w:bCs/>
        </w:rPr>
        <w:t xml:space="preserve"> (25</w:t>
      </w:r>
      <w:r w:rsidRPr="00F44458">
        <w:rPr>
          <w:b/>
          <w:bCs/>
        </w:rPr>
        <w:t xml:space="preserve"> points total)</w:t>
      </w:r>
    </w:p>
    <w:p w:rsidR="00EF79DC" w:rsidRPr="00F44458" w:rsidRDefault="00EF79DC" w:rsidP="00EF79DC">
      <w:pPr>
        <w:numPr>
          <w:ilvl w:val="0"/>
          <w:numId w:val="12"/>
        </w:numPr>
        <w:tabs>
          <w:tab w:val="clear" w:pos="1080"/>
          <w:tab w:val="num" w:pos="360"/>
        </w:tabs>
        <w:spacing w:after="0" w:line="240" w:lineRule="auto"/>
        <w:ind w:left="360"/>
      </w:pPr>
      <w:r w:rsidRPr="00F44458">
        <w:t xml:space="preserve">Example from movie of how your character manifests personality construct </w:t>
      </w:r>
      <w:r w:rsidRPr="00F44458">
        <w:rPr>
          <w:b/>
          <w:bCs/>
        </w:rPr>
        <w:t>(5 points)</w:t>
      </w:r>
    </w:p>
    <w:p w:rsidR="00EF79DC" w:rsidRPr="00F44458" w:rsidRDefault="00EF79DC" w:rsidP="00EF79DC">
      <w:pPr>
        <w:numPr>
          <w:ilvl w:val="1"/>
          <w:numId w:val="12"/>
        </w:numPr>
        <w:tabs>
          <w:tab w:val="clear" w:pos="1800"/>
          <w:tab w:val="num" w:pos="1080"/>
        </w:tabs>
        <w:spacing w:after="0" w:line="240" w:lineRule="auto"/>
        <w:ind w:left="1080"/>
      </w:pPr>
      <w:r w:rsidRPr="00F44458">
        <w:rPr>
          <w:i/>
          <w:iCs/>
        </w:rPr>
        <w:lastRenderedPageBreak/>
        <w:t>Briefly</w:t>
      </w:r>
      <w:r w:rsidRPr="00F44458">
        <w:t xml:space="preserve"> describe the relevant scene or example that illustrates your character’s personality, beliefs, or behavior (You may assume that your reader has seen the film).</w:t>
      </w:r>
    </w:p>
    <w:p w:rsidR="00EF79DC" w:rsidRPr="00F44458" w:rsidRDefault="00EF79DC" w:rsidP="00EF79DC">
      <w:pPr>
        <w:spacing w:after="0"/>
      </w:pPr>
    </w:p>
    <w:p w:rsidR="00EF79DC" w:rsidRPr="00F44458" w:rsidRDefault="00EF79DC" w:rsidP="00EF79DC">
      <w:pPr>
        <w:numPr>
          <w:ilvl w:val="0"/>
          <w:numId w:val="12"/>
        </w:numPr>
        <w:tabs>
          <w:tab w:val="clear" w:pos="1080"/>
          <w:tab w:val="num" w:pos="360"/>
        </w:tabs>
        <w:spacing w:after="0" w:line="240" w:lineRule="auto"/>
        <w:ind w:left="360"/>
      </w:pPr>
      <w:r w:rsidRPr="00F44458">
        <w:t xml:space="preserve">Overarching theory (e.g., Attachment style) and specific concept/construct (e.g., anxious-ambivalent attachment style) </w:t>
      </w:r>
      <w:r w:rsidRPr="00F44458">
        <w:rPr>
          <w:b/>
          <w:bCs/>
        </w:rPr>
        <w:t>(10 points)</w:t>
      </w:r>
    </w:p>
    <w:p w:rsidR="00EF79DC" w:rsidRPr="00F44458" w:rsidRDefault="00EF79DC" w:rsidP="00EF79DC">
      <w:pPr>
        <w:numPr>
          <w:ilvl w:val="1"/>
          <w:numId w:val="12"/>
        </w:numPr>
        <w:tabs>
          <w:tab w:val="clear" w:pos="1800"/>
          <w:tab w:val="num" w:pos="1080"/>
        </w:tabs>
        <w:spacing w:after="0" w:line="240" w:lineRule="auto"/>
        <w:ind w:left="1080"/>
      </w:pPr>
      <w:r w:rsidRPr="00F44458">
        <w:t xml:space="preserve">Describe </w:t>
      </w:r>
      <w:r w:rsidRPr="00F44458">
        <w:rPr>
          <w:b/>
        </w:rPr>
        <w:t>in detail</w:t>
      </w:r>
      <w:r w:rsidRPr="00F44458">
        <w:t xml:space="preserve"> the overarching personality theory and specific concept/construct that you believe is a relevant characterization of the example you’ve just described.</w:t>
      </w:r>
    </w:p>
    <w:p w:rsidR="00EF79DC" w:rsidRPr="00F44458" w:rsidRDefault="00EF79DC" w:rsidP="00EF79DC">
      <w:pPr>
        <w:numPr>
          <w:ilvl w:val="1"/>
          <w:numId w:val="12"/>
        </w:numPr>
        <w:tabs>
          <w:tab w:val="clear" w:pos="1800"/>
          <w:tab w:val="num" w:pos="1080"/>
        </w:tabs>
        <w:spacing w:after="0" w:line="240" w:lineRule="auto"/>
        <w:ind w:left="1080"/>
      </w:pPr>
      <w:r w:rsidRPr="00F44458">
        <w:t xml:space="preserve">The idea is to show me that you have a good understanding of the theory/concept and specific principles by describing the theory/process </w:t>
      </w:r>
      <w:r w:rsidRPr="00F44458">
        <w:rPr>
          <w:b/>
          <w:bCs/>
          <w:i/>
          <w:iCs/>
        </w:rPr>
        <w:t>in your own words</w:t>
      </w:r>
      <w:r w:rsidRPr="00F44458">
        <w:t>. An occasional quote from your text or another source is fine, but for the most part, you should be conveying your knowledge without the aid of others’ words. You don’t need to do library research for this – using your text or your lecture notes as resources is fine – but remember the rules about avoiding plagiarism!</w:t>
      </w:r>
    </w:p>
    <w:p w:rsidR="00EF79DC" w:rsidRPr="00F44458" w:rsidRDefault="00EF79DC" w:rsidP="00EF79DC">
      <w:pPr>
        <w:spacing w:after="0"/>
      </w:pPr>
    </w:p>
    <w:p w:rsidR="00EF79DC" w:rsidRPr="00F44458" w:rsidRDefault="00EF79DC" w:rsidP="00EF79DC">
      <w:pPr>
        <w:numPr>
          <w:ilvl w:val="0"/>
          <w:numId w:val="12"/>
        </w:numPr>
        <w:tabs>
          <w:tab w:val="clear" w:pos="1080"/>
          <w:tab w:val="num" w:pos="360"/>
        </w:tabs>
        <w:spacing w:after="0" w:line="240" w:lineRule="auto"/>
        <w:ind w:left="360"/>
      </w:pPr>
      <w:r w:rsidRPr="00F44458">
        <w:t xml:space="preserve">Your analysis/interpretation of behavior within the personality theory </w:t>
      </w:r>
      <w:r w:rsidRPr="00F44458">
        <w:rPr>
          <w:b/>
          <w:bCs/>
        </w:rPr>
        <w:t>(10 points)</w:t>
      </w:r>
    </w:p>
    <w:p w:rsidR="00EF79DC" w:rsidRPr="00F44458" w:rsidRDefault="00EF79DC" w:rsidP="00EF79DC">
      <w:pPr>
        <w:numPr>
          <w:ilvl w:val="1"/>
          <w:numId w:val="12"/>
        </w:numPr>
        <w:tabs>
          <w:tab w:val="clear" w:pos="1800"/>
          <w:tab w:val="num" w:pos="1080"/>
        </w:tabs>
        <w:spacing w:after="0" w:line="240" w:lineRule="auto"/>
        <w:ind w:left="1080"/>
      </w:pPr>
      <w:r w:rsidRPr="00F44458">
        <w:t xml:space="preserve">Elaborate on how the selected scene illustrates the principle you have identified. </w:t>
      </w:r>
    </w:p>
    <w:p w:rsidR="00EF79DC" w:rsidRPr="00F44458" w:rsidRDefault="00EF79DC" w:rsidP="00EF79DC">
      <w:pPr>
        <w:numPr>
          <w:ilvl w:val="1"/>
          <w:numId w:val="12"/>
        </w:numPr>
        <w:tabs>
          <w:tab w:val="clear" w:pos="1800"/>
          <w:tab w:val="num" w:pos="1080"/>
        </w:tabs>
        <w:spacing w:after="0" w:line="240" w:lineRule="auto"/>
        <w:ind w:left="1080"/>
      </w:pPr>
      <w:r w:rsidRPr="00F44458">
        <w:t>Where possible, make reference to how your scene maps onto specific research findings (for example, describe how the scene is similar to or different from relevant experiments you've read or heard about). It's very important that you do more than simply say something like “this scene illustrates reaction formation." You must be specific on precisely how and in what form the scene illustrates this process. It’s also ok to write about how a scene might fail to follow predictions derived from the personality principle or theory.</w:t>
      </w:r>
    </w:p>
    <w:p w:rsidR="00EF79DC" w:rsidRPr="00F44458" w:rsidRDefault="00EF79DC" w:rsidP="00EF79DC">
      <w:pPr>
        <w:spacing w:after="0"/>
      </w:pPr>
    </w:p>
    <w:p w:rsidR="00EF79DC" w:rsidRPr="00F44458" w:rsidRDefault="00EF79DC" w:rsidP="00EF79DC">
      <w:pPr>
        <w:spacing w:after="0"/>
        <w:rPr>
          <w:b/>
          <w:bCs/>
        </w:rPr>
      </w:pPr>
      <w:r>
        <w:rPr>
          <w:b/>
          <w:bCs/>
        </w:rPr>
        <w:t>Section</w:t>
      </w:r>
      <w:r w:rsidRPr="00F44458">
        <w:rPr>
          <w:b/>
          <w:bCs/>
        </w:rPr>
        <w:t xml:space="preserve"> #3 – Theory/Construct #2 (25 points total)</w:t>
      </w:r>
    </w:p>
    <w:p w:rsidR="00EF79DC" w:rsidRPr="00F44458" w:rsidRDefault="00EF79DC" w:rsidP="00EF79DC">
      <w:pPr>
        <w:spacing w:after="0"/>
        <w:rPr>
          <w:b/>
          <w:bCs/>
        </w:rPr>
      </w:pPr>
    </w:p>
    <w:p w:rsidR="00EF79DC" w:rsidRPr="00F44458" w:rsidRDefault="00EF79DC" w:rsidP="00EF79DC">
      <w:pPr>
        <w:spacing w:after="0"/>
        <w:rPr>
          <w:b/>
          <w:bCs/>
        </w:rPr>
      </w:pPr>
      <w:r>
        <w:rPr>
          <w:b/>
          <w:bCs/>
        </w:rPr>
        <w:t>Section</w:t>
      </w:r>
      <w:r w:rsidRPr="00F44458">
        <w:rPr>
          <w:b/>
          <w:bCs/>
        </w:rPr>
        <w:t xml:space="preserve"> #4 – Theory/Construct #3 (25 points total)</w:t>
      </w:r>
    </w:p>
    <w:p w:rsidR="00EF79DC" w:rsidRPr="00F44458" w:rsidRDefault="00EF79DC" w:rsidP="00EF79DC">
      <w:pPr>
        <w:spacing w:after="0"/>
        <w:rPr>
          <w:b/>
          <w:bCs/>
        </w:rPr>
      </w:pPr>
    </w:p>
    <w:p w:rsidR="00EF79DC" w:rsidRPr="00F44458" w:rsidRDefault="00EF79DC" w:rsidP="00EF79DC">
      <w:pPr>
        <w:spacing w:after="0"/>
        <w:rPr>
          <w:b/>
          <w:bCs/>
        </w:rPr>
      </w:pPr>
      <w:r>
        <w:rPr>
          <w:b/>
          <w:bCs/>
        </w:rPr>
        <w:t>Section</w:t>
      </w:r>
      <w:r w:rsidRPr="00F44458">
        <w:rPr>
          <w:b/>
          <w:bCs/>
        </w:rPr>
        <w:t xml:space="preserve"> #5 – Brief Conclusion (</w:t>
      </w:r>
      <w:r>
        <w:rPr>
          <w:b/>
          <w:bCs/>
        </w:rPr>
        <w:t>5</w:t>
      </w:r>
      <w:r w:rsidRPr="00F44458">
        <w:rPr>
          <w:b/>
          <w:bCs/>
        </w:rPr>
        <w:t xml:space="preserve"> points)</w:t>
      </w:r>
    </w:p>
    <w:p w:rsidR="00EF79DC" w:rsidRDefault="00EF79DC" w:rsidP="00EF79DC">
      <w:pPr>
        <w:numPr>
          <w:ilvl w:val="1"/>
          <w:numId w:val="12"/>
        </w:numPr>
        <w:tabs>
          <w:tab w:val="clear" w:pos="1800"/>
          <w:tab w:val="num" w:pos="1080"/>
        </w:tabs>
        <w:spacing w:after="0" w:line="240" w:lineRule="auto"/>
        <w:ind w:left="1080"/>
      </w:pPr>
      <w:r w:rsidRPr="00F44458">
        <w:t xml:space="preserve">Conclusion paragraph ties the paper together effectively by reviewing the three theories that you used to explain your character’s personality </w:t>
      </w:r>
    </w:p>
    <w:p w:rsidR="00EF79DC" w:rsidRPr="00F44458" w:rsidRDefault="00EF79DC" w:rsidP="00EF79DC">
      <w:pPr>
        <w:spacing w:after="0" w:line="240" w:lineRule="auto"/>
        <w:ind w:left="1080"/>
      </w:pPr>
    </w:p>
    <w:p w:rsidR="00EF79DC" w:rsidRDefault="00EF79DC" w:rsidP="00EF79DC">
      <w:r w:rsidRPr="007F57D0">
        <w:rPr>
          <w:u w:val="single"/>
        </w:rPr>
        <w:t xml:space="preserve">The paper is due </w:t>
      </w:r>
      <w:r>
        <w:rPr>
          <w:u w:val="single"/>
        </w:rPr>
        <w:t>by 5:00PM on Thursday March 19</w:t>
      </w:r>
      <w:r w:rsidRPr="00ED4F37">
        <w:rPr>
          <w:u w:val="single"/>
          <w:vertAlign w:val="superscript"/>
        </w:rPr>
        <w:t>th</w:t>
      </w:r>
      <w:r>
        <w:rPr>
          <w:u w:val="single"/>
        </w:rPr>
        <w:t xml:space="preserve"> (Section 1) or Friday</w:t>
      </w:r>
      <w:r w:rsidRPr="007F57D0">
        <w:rPr>
          <w:u w:val="single"/>
        </w:rPr>
        <w:t xml:space="preserve"> March 20</w:t>
      </w:r>
      <w:r w:rsidRPr="007F57D0">
        <w:rPr>
          <w:u w:val="single"/>
          <w:vertAlign w:val="superscript"/>
        </w:rPr>
        <w:t>th</w:t>
      </w:r>
      <w:r>
        <w:rPr>
          <w:u w:val="single"/>
        </w:rPr>
        <w:t xml:space="preserve"> (Section 2)</w:t>
      </w:r>
      <w:r>
        <w:t xml:space="preserve">. Papers are to be turned in through </w:t>
      </w:r>
      <w:proofErr w:type="spellStart"/>
      <w:r>
        <w:t>Turnitin</w:t>
      </w:r>
      <w:proofErr w:type="spellEnd"/>
      <w:r>
        <w:t xml:space="preserve"> on Blackboard. Late papers will have 10 points deducted for every 24 hours the paper is late.</w:t>
      </w:r>
    </w:p>
    <w:p w:rsidR="00EF79DC" w:rsidRPr="007A0D8C" w:rsidRDefault="00EF79DC" w:rsidP="00EF79DC">
      <w:pPr>
        <w:pStyle w:val="Heading2"/>
        <w:spacing w:after="240"/>
        <w:rPr>
          <w:color w:val="auto"/>
        </w:rPr>
      </w:pPr>
      <w:r w:rsidRPr="007A0D8C">
        <w:rPr>
          <w:color w:val="auto"/>
        </w:rPr>
        <w:t>V. Paper Formatting</w:t>
      </w:r>
      <w:r>
        <w:rPr>
          <w:color w:val="auto"/>
        </w:rPr>
        <w:t xml:space="preserve"> (10 points total)</w:t>
      </w:r>
    </w:p>
    <w:p w:rsidR="00EF79DC" w:rsidRDefault="00EF79DC" w:rsidP="00EF79DC">
      <w:pPr>
        <w:pStyle w:val="ListParagraph"/>
        <w:numPr>
          <w:ilvl w:val="0"/>
          <w:numId w:val="13"/>
        </w:numPr>
        <w:spacing w:after="240"/>
      </w:pPr>
      <w:r>
        <w:t>APA Style (6</w:t>
      </w:r>
      <w:r w:rsidRPr="004A3172">
        <w:rPr>
          <w:vertAlign w:val="superscript"/>
        </w:rPr>
        <w:t>th</w:t>
      </w:r>
      <w:r>
        <w:t xml:space="preserve"> Edition) parenthetical citations, reference list, and section headings</w:t>
      </w:r>
    </w:p>
    <w:p w:rsidR="00EF79DC" w:rsidRDefault="00EF79DC" w:rsidP="00EF79DC">
      <w:pPr>
        <w:pStyle w:val="ListParagraph"/>
        <w:numPr>
          <w:ilvl w:val="0"/>
          <w:numId w:val="13"/>
        </w:numPr>
      </w:pPr>
      <w:r>
        <w:t>APA Style (6</w:t>
      </w:r>
      <w:r w:rsidRPr="004A3172">
        <w:rPr>
          <w:vertAlign w:val="superscript"/>
        </w:rPr>
        <w:t>th</w:t>
      </w:r>
      <w:r>
        <w:t xml:space="preserve"> Edition) title page (an abstract is NOT required)</w:t>
      </w:r>
    </w:p>
    <w:p w:rsidR="00EF79DC" w:rsidRDefault="00EF79DC" w:rsidP="00EF79DC">
      <w:pPr>
        <w:pStyle w:val="ListParagraph"/>
        <w:numPr>
          <w:ilvl w:val="0"/>
          <w:numId w:val="13"/>
        </w:numPr>
      </w:pPr>
      <w:r>
        <w:t>11 or 12 point font</w:t>
      </w:r>
    </w:p>
    <w:p w:rsidR="00EF79DC" w:rsidRDefault="00EF79DC" w:rsidP="00EF79DC">
      <w:pPr>
        <w:pStyle w:val="ListParagraph"/>
        <w:numPr>
          <w:ilvl w:val="0"/>
          <w:numId w:val="13"/>
        </w:numPr>
      </w:pPr>
      <w:r>
        <w:t>One inch margins &amp; no more than double-spaced</w:t>
      </w:r>
    </w:p>
    <w:p w:rsidR="00EF79DC" w:rsidRDefault="00EF79DC" w:rsidP="00EF79DC">
      <w:pPr>
        <w:pStyle w:val="ListParagraph"/>
        <w:numPr>
          <w:ilvl w:val="0"/>
          <w:numId w:val="13"/>
        </w:numPr>
      </w:pPr>
      <w:r>
        <w:t>Correct spelling, grammar, and punctuation</w:t>
      </w:r>
    </w:p>
    <w:p w:rsidR="00EF79DC" w:rsidRPr="007A0D8C" w:rsidRDefault="00EF79DC" w:rsidP="00EF79DC">
      <w:pPr>
        <w:pStyle w:val="ListParagraph"/>
        <w:numPr>
          <w:ilvl w:val="0"/>
          <w:numId w:val="13"/>
        </w:numPr>
      </w:pPr>
      <w:r>
        <w:t>Minimum of 5 pages of text (title page and references NOT included) – no maximum</w:t>
      </w: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Default="00EF79DC" w:rsidP="00EF79DC">
      <w:pPr>
        <w:spacing w:after="0"/>
        <w:ind w:firstLine="720"/>
      </w:pPr>
    </w:p>
    <w:p w:rsidR="00EF79DC" w:rsidRPr="00EF79DC" w:rsidRDefault="00EF79DC" w:rsidP="00EF79DC">
      <w:pPr>
        <w:spacing w:after="0" w:line="240" w:lineRule="auto"/>
        <w:jc w:val="center"/>
        <w:rPr>
          <w:rFonts w:ascii="Calibri" w:eastAsia="Calibri" w:hAnsi="Calibri" w:cs="Times New Roman"/>
          <w:b/>
          <w:sz w:val="36"/>
          <w:szCs w:val="36"/>
        </w:rPr>
      </w:pPr>
      <w:r w:rsidRPr="00EF79DC">
        <w:rPr>
          <w:rFonts w:ascii="Calibri" w:eastAsia="Calibri" w:hAnsi="Calibri" w:cs="Times New Roman"/>
          <w:b/>
          <w:sz w:val="36"/>
          <w:szCs w:val="36"/>
        </w:rPr>
        <w:lastRenderedPageBreak/>
        <w:t>Psychology 4553 – Personality Theory</w:t>
      </w:r>
    </w:p>
    <w:p w:rsidR="00EF79DC" w:rsidRPr="00EF79DC" w:rsidRDefault="00EF79DC" w:rsidP="00EF79DC">
      <w:pPr>
        <w:spacing w:after="0" w:line="240" w:lineRule="auto"/>
        <w:jc w:val="center"/>
        <w:rPr>
          <w:rFonts w:ascii="Calibri" w:eastAsia="Calibri" w:hAnsi="Calibri" w:cs="Times New Roman"/>
          <w:b/>
          <w:sz w:val="36"/>
          <w:szCs w:val="36"/>
        </w:rPr>
      </w:pPr>
      <w:r w:rsidRPr="00EF79DC">
        <w:rPr>
          <w:rFonts w:ascii="Calibri" w:eastAsia="Calibri" w:hAnsi="Calibri" w:cs="Times New Roman"/>
          <w:b/>
          <w:sz w:val="36"/>
          <w:szCs w:val="36"/>
        </w:rPr>
        <w:t>Spring Semester 2016</w:t>
      </w:r>
    </w:p>
    <w:p w:rsidR="00EF79DC" w:rsidRPr="00EF79DC" w:rsidRDefault="00EF79DC" w:rsidP="00EF79DC">
      <w:pPr>
        <w:spacing w:after="0" w:line="240" w:lineRule="auto"/>
        <w:jc w:val="center"/>
        <w:rPr>
          <w:rFonts w:ascii="Calibri" w:eastAsia="Calibri" w:hAnsi="Calibri" w:cs="Times New Roman"/>
          <w:b/>
          <w:sz w:val="36"/>
          <w:szCs w:val="36"/>
        </w:rPr>
      </w:pPr>
      <w:r w:rsidRPr="00EF79DC">
        <w:rPr>
          <w:rFonts w:ascii="Calibri" w:eastAsia="Calibri" w:hAnsi="Calibri" w:cs="Times New Roman"/>
          <w:b/>
          <w:sz w:val="36"/>
          <w:szCs w:val="36"/>
        </w:rPr>
        <w:t>Arkansas State University</w:t>
      </w:r>
    </w:p>
    <w:p w:rsidR="00EF79DC" w:rsidRPr="00EF79DC" w:rsidRDefault="00EF79DC" w:rsidP="00EF79DC">
      <w:pPr>
        <w:spacing w:after="0"/>
        <w:jc w:val="center"/>
        <w:rPr>
          <w:rFonts w:ascii="Calibri" w:eastAsia="Calibri" w:hAnsi="Calibri" w:cs="Times New Roman"/>
          <w:b/>
        </w:rPr>
      </w:pPr>
    </w:p>
    <w:p w:rsidR="00EF79DC" w:rsidRPr="00EF79DC" w:rsidRDefault="00EF79DC" w:rsidP="00EF79DC">
      <w:pPr>
        <w:spacing w:after="0"/>
        <w:jc w:val="center"/>
        <w:rPr>
          <w:rFonts w:ascii="Calibri" w:eastAsia="Calibri" w:hAnsi="Calibri" w:cs="Times New Roman"/>
        </w:rPr>
      </w:pPr>
      <w:r w:rsidRPr="00EF79DC">
        <w:rPr>
          <w:rFonts w:ascii="Calibri" w:eastAsia="Calibri" w:hAnsi="Calibri" w:cs="Times New Roman"/>
        </w:rPr>
        <w:t>Section X (CRN XXXXX): Time &amp; Location TBD</w:t>
      </w:r>
    </w:p>
    <w:p w:rsidR="00EF79DC" w:rsidRPr="00EF79DC" w:rsidRDefault="00EF79DC" w:rsidP="00EF79DC">
      <w:pPr>
        <w:spacing w:after="0"/>
        <w:jc w:val="center"/>
        <w:rPr>
          <w:rFonts w:ascii="Calibri" w:eastAsia="Calibri" w:hAnsi="Calibri" w:cs="Times New Roman"/>
        </w:rPr>
      </w:pPr>
    </w:p>
    <w:p w:rsidR="00EF79DC" w:rsidRPr="00EF79DC" w:rsidRDefault="00EF79DC" w:rsidP="00EF79DC">
      <w:pPr>
        <w:spacing w:after="0"/>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F79DC" w:rsidRPr="00EF79DC" w:rsidTr="000B565D">
        <w:tc>
          <w:tcPr>
            <w:tcW w:w="4788" w:type="dxa"/>
          </w:tcPr>
          <w:p w:rsidR="00EF79DC" w:rsidRPr="00EF79DC" w:rsidRDefault="00EF79DC" w:rsidP="00EF79DC">
            <w:pPr>
              <w:spacing w:after="200" w:line="276" w:lineRule="auto"/>
              <w:rPr>
                <w:rFonts w:ascii="Calibri" w:eastAsia="Calibri" w:hAnsi="Calibri" w:cs="Times New Roman"/>
              </w:rPr>
            </w:pPr>
            <w:r w:rsidRPr="00EF79DC">
              <w:rPr>
                <w:rFonts w:ascii="Calibri" w:eastAsia="Calibri" w:hAnsi="Calibri" w:cs="Times New Roman"/>
              </w:rPr>
              <w:t>Instructor: Dr. Wayne Wilkinson</w:t>
            </w:r>
          </w:p>
        </w:tc>
        <w:tc>
          <w:tcPr>
            <w:tcW w:w="4788" w:type="dxa"/>
          </w:tcPr>
          <w:p w:rsidR="00EF79DC" w:rsidRPr="00EF79DC" w:rsidRDefault="00EF79DC" w:rsidP="00EF79DC">
            <w:pPr>
              <w:spacing w:after="200" w:line="276" w:lineRule="auto"/>
              <w:jc w:val="right"/>
              <w:rPr>
                <w:rFonts w:ascii="Calibri" w:eastAsia="Calibri" w:hAnsi="Calibri" w:cs="Times New Roman"/>
              </w:rPr>
            </w:pPr>
            <w:r w:rsidRPr="00EF79DC">
              <w:rPr>
                <w:rFonts w:ascii="Calibri" w:eastAsia="Calibri" w:hAnsi="Calibri" w:cs="Times New Roman"/>
              </w:rPr>
              <w:t xml:space="preserve">Office Location: ED 307 </w:t>
            </w:r>
          </w:p>
        </w:tc>
      </w:tr>
      <w:tr w:rsidR="00EF79DC" w:rsidRPr="00EF79DC" w:rsidTr="000B565D">
        <w:tc>
          <w:tcPr>
            <w:tcW w:w="4788" w:type="dxa"/>
          </w:tcPr>
          <w:p w:rsidR="00EF79DC" w:rsidRPr="00EF79DC" w:rsidRDefault="00EF79DC" w:rsidP="00EF79DC">
            <w:pPr>
              <w:spacing w:after="200" w:line="276" w:lineRule="auto"/>
              <w:rPr>
                <w:rFonts w:ascii="Calibri" w:eastAsia="Calibri" w:hAnsi="Calibri" w:cs="Times New Roman"/>
              </w:rPr>
            </w:pPr>
            <w:r w:rsidRPr="00EF79DC">
              <w:rPr>
                <w:rFonts w:ascii="Calibri" w:eastAsia="Calibri" w:hAnsi="Calibri" w:cs="Times New Roman"/>
              </w:rPr>
              <w:t>Phone: (870) 680-8129</w:t>
            </w:r>
          </w:p>
        </w:tc>
        <w:tc>
          <w:tcPr>
            <w:tcW w:w="4788" w:type="dxa"/>
          </w:tcPr>
          <w:p w:rsidR="00EF79DC" w:rsidRPr="00EF79DC" w:rsidRDefault="00EF79DC" w:rsidP="00EF79DC">
            <w:pPr>
              <w:spacing w:after="200" w:line="276" w:lineRule="auto"/>
              <w:jc w:val="right"/>
              <w:rPr>
                <w:rFonts w:ascii="Calibri" w:eastAsia="Calibri" w:hAnsi="Calibri" w:cs="Times New Roman"/>
              </w:rPr>
            </w:pPr>
            <w:r w:rsidRPr="00EF79DC">
              <w:rPr>
                <w:rFonts w:ascii="Calibri" w:eastAsia="Calibri" w:hAnsi="Calibri" w:cs="Times New Roman"/>
              </w:rPr>
              <w:t>Office Hours: TBD</w:t>
            </w:r>
          </w:p>
        </w:tc>
      </w:tr>
      <w:tr w:rsidR="00EF79DC" w:rsidRPr="00EF79DC" w:rsidTr="000B565D">
        <w:tc>
          <w:tcPr>
            <w:tcW w:w="4788" w:type="dxa"/>
          </w:tcPr>
          <w:p w:rsidR="00EF79DC" w:rsidRPr="00EF79DC" w:rsidRDefault="00EF79DC" w:rsidP="00EF79DC">
            <w:pPr>
              <w:spacing w:after="200" w:line="276" w:lineRule="auto"/>
              <w:rPr>
                <w:rFonts w:ascii="Calibri" w:eastAsia="Calibri" w:hAnsi="Calibri" w:cs="Times New Roman"/>
              </w:rPr>
            </w:pPr>
            <w:r w:rsidRPr="00EF79DC">
              <w:rPr>
                <w:rFonts w:ascii="Calibri" w:eastAsia="Calibri" w:hAnsi="Calibri" w:cs="Times New Roman"/>
              </w:rPr>
              <w:t>E-mail: wwilkinson@astate.edu</w:t>
            </w:r>
          </w:p>
        </w:tc>
        <w:tc>
          <w:tcPr>
            <w:tcW w:w="4788" w:type="dxa"/>
          </w:tcPr>
          <w:p w:rsidR="00EF79DC" w:rsidRPr="00EF79DC" w:rsidRDefault="00EF79DC" w:rsidP="00EF79DC">
            <w:pPr>
              <w:spacing w:after="200" w:line="276" w:lineRule="auto"/>
              <w:rPr>
                <w:rFonts w:ascii="Calibri" w:eastAsia="Calibri" w:hAnsi="Calibri" w:cs="Times New Roman"/>
              </w:rPr>
            </w:pPr>
            <w:r w:rsidRPr="00EF79DC">
              <w:rPr>
                <w:rFonts w:ascii="Calibri" w:eastAsia="Calibri" w:hAnsi="Calibri" w:cs="Times New Roman"/>
              </w:rPr>
              <w:t xml:space="preserve"> </w:t>
            </w:r>
          </w:p>
        </w:tc>
      </w:tr>
    </w:tbl>
    <w:p w:rsidR="00EF79DC" w:rsidRPr="00EF79DC" w:rsidRDefault="00EF79DC" w:rsidP="00EF79DC">
      <w:pPr>
        <w:spacing w:after="0"/>
        <w:rPr>
          <w:rFonts w:ascii="Calibri" w:eastAsia="Calibri" w:hAnsi="Calibri" w:cs="Times New Roman"/>
        </w:rPr>
      </w:pPr>
    </w:p>
    <w:p w:rsidR="00EF79DC" w:rsidRPr="00EF79DC" w:rsidRDefault="00EF79DC" w:rsidP="00EF79DC">
      <w:pPr>
        <w:keepNext/>
        <w:keepLines/>
        <w:spacing w:after="0"/>
        <w:outlineLvl w:val="1"/>
        <w:rPr>
          <w:rFonts w:ascii="Cambria" w:eastAsia="Times New Roman" w:hAnsi="Cambria" w:cs="Times New Roman"/>
          <w:b/>
          <w:bCs/>
          <w:color w:val="000000"/>
          <w:sz w:val="26"/>
          <w:szCs w:val="26"/>
        </w:rPr>
      </w:pPr>
      <w:r w:rsidRPr="00EF79DC">
        <w:rPr>
          <w:rFonts w:ascii="Cambria" w:eastAsia="Times New Roman" w:hAnsi="Cambria" w:cs="Times New Roman"/>
          <w:b/>
          <w:color w:val="000000"/>
          <w:sz w:val="26"/>
          <w:szCs w:val="26"/>
        </w:rPr>
        <w:t>I.</w:t>
      </w:r>
      <w:r w:rsidRPr="00EF79DC">
        <w:rPr>
          <w:rFonts w:ascii="Cambria" w:eastAsia="Times New Roman" w:hAnsi="Cambria" w:cs="Times New Roman"/>
          <w:b/>
          <w:bCs/>
          <w:color w:val="000000"/>
          <w:sz w:val="26"/>
          <w:szCs w:val="26"/>
        </w:rPr>
        <w:t xml:space="preserve"> The Undergraduate Bulletin Description</w:t>
      </w:r>
    </w:p>
    <w:p w:rsidR="00EF79DC" w:rsidRPr="00EF79DC" w:rsidRDefault="00EF79DC" w:rsidP="00EF79DC">
      <w:pPr>
        <w:spacing w:after="0"/>
        <w:rPr>
          <w:rFonts w:ascii="Calibri" w:eastAsia="Calibri" w:hAnsi="Calibri" w:cs="Times New Roman"/>
        </w:rPr>
      </w:pPr>
    </w:p>
    <w:p w:rsidR="00EF79DC" w:rsidRPr="00EF79DC" w:rsidRDefault="00EF79DC" w:rsidP="00EF79DC">
      <w:pPr>
        <w:spacing w:after="0"/>
        <w:rPr>
          <w:rFonts w:ascii="Calibri" w:eastAsia="Calibri" w:hAnsi="Calibri" w:cs="Times New Roman"/>
        </w:rPr>
      </w:pPr>
      <w:proofErr w:type="gramStart"/>
      <w:r w:rsidRPr="00EF79DC">
        <w:rPr>
          <w:rFonts w:ascii="Calibri" w:eastAsia="Calibri" w:hAnsi="Calibri" w:cs="Times New Roman"/>
        </w:rPr>
        <w:t>Overview of the major theoretical models of personality formation and expression, including psychodynamic, humanistic, trait, and social-cognitive perspectives.</w:t>
      </w:r>
      <w:proofErr w:type="gramEnd"/>
    </w:p>
    <w:p w:rsidR="00EF79DC" w:rsidRPr="00EF79DC" w:rsidRDefault="00EF79DC" w:rsidP="00EF79DC">
      <w:pPr>
        <w:keepNext/>
        <w:keepLines/>
        <w:spacing w:before="200" w:after="0"/>
        <w:outlineLvl w:val="1"/>
        <w:rPr>
          <w:rFonts w:ascii="Cambria" w:eastAsia="Times New Roman" w:hAnsi="Cambria" w:cs="Times New Roman"/>
          <w:b/>
          <w:bCs/>
          <w:color w:val="000000"/>
          <w:sz w:val="26"/>
          <w:szCs w:val="26"/>
        </w:rPr>
      </w:pPr>
      <w:r w:rsidRPr="00EF79DC">
        <w:rPr>
          <w:rFonts w:ascii="Cambria" w:eastAsia="Times New Roman" w:hAnsi="Cambria" w:cs="Times New Roman"/>
          <w:b/>
          <w:bCs/>
          <w:color w:val="000000"/>
          <w:sz w:val="26"/>
          <w:szCs w:val="26"/>
        </w:rPr>
        <w:t>II. My Course Description and Goals (with a Warning and Disclaimer)</w:t>
      </w:r>
    </w:p>
    <w:p w:rsidR="00EF79DC" w:rsidRPr="00EF79DC" w:rsidRDefault="00EF79DC" w:rsidP="00EF79DC">
      <w:pPr>
        <w:spacing w:before="200"/>
        <w:rPr>
          <w:rFonts w:ascii="Calibri" w:eastAsia="Calibri" w:hAnsi="Calibri" w:cs="Times New Roman"/>
        </w:rPr>
      </w:pPr>
      <w:r w:rsidRPr="00EF79DC">
        <w:rPr>
          <w:rFonts w:ascii="Calibri" w:eastAsia="Calibri" w:hAnsi="Calibri" w:cs="Times New Roman"/>
        </w:rPr>
        <w:t>This course provides an introduction to many of the substantial theories of personality development and expression; including psychodynamic, humanistic, and trait perspectives. Attention is also given to discussing some of the most recent empirical research and theoretical developments within the theories.</w:t>
      </w:r>
    </w:p>
    <w:p w:rsidR="00EF79DC" w:rsidRPr="00EF79DC" w:rsidRDefault="00EF79DC" w:rsidP="00EF79DC">
      <w:pPr>
        <w:spacing w:before="200"/>
        <w:rPr>
          <w:rFonts w:ascii="Calibri" w:eastAsia="Calibri" w:hAnsi="Calibri" w:cs="Times New Roman"/>
        </w:rPr>
      </w:pPr>
      <w:r w:rsidRPr="00EF79DC">
        <w:rPr>
          <w:rFonts w:ascii="Calibri" w:eastAsia="Calibri" w:hAnsi="Calibri" w:cs="Times New Roman"/>
        </w:rPr>
        <w:t>Some topics we will discuss in this course may be considered controversial by some individuals. If you do not wish to be part of open discussions on such topics, please reconsider your enrollment in this course.</w:t>
      </w:r>
    </w:p>
    <w:p w:rsidR="00EF79DC" w:rsidRPr="00EF79DC" w:rsidRDefault="00EF79DC" w:rsidP="00EF79DC">
      <w:pPr>
        <w:spacing w:before="200"/>
        <w:rPr>
          <w:rFonts w:ascii="Calibri" w:eastAsia="Calibri" w:hAnsi="Calibri" w:cs="Times New Roman"/>
        </w:rPr>
      </w:pPr>
      <w:r w:rsidRPr="00EF79DC">
        <w:rPr>
          <w:rFonts w:ascii="Calibri" w:eastAsia="Calibri" w:hAnsi="Calibri" w:cs="Times New Roman"/>
        </w:rPr>
        <w:t>Circumstances may arise which prevent us from fulfilling every aspect of this syllabus; therefore, the syllabus is subject to change.  The instructor reserves the right to modify the course at any time as needed.  Students will be notified of any changes.</w:t>
      </w:r>
    </w:p>
    <w:p w:rsidR="00EF79DC" w:rsidRPr="00EF79DC" w:rsidRDefault="00EF79DC" w:rsidP="00EF79DC">
      <w:pPr>
        <w:keepNext/>
        <w:keepLines/>
        <w:spacing w:before="200" w:after="240"/>
        <w:outlineLvl w:val="1"/>
        <w:rPr>
          <w:rFonts w:ascii="Cambria" w:eastAsia="Times New Roman" w:hAnsi="Cambria" w:cs="Times New Roman"/>
          <w:b/>
          <w:bCs/>
          <w:color w:val="000000"/>
          <w:sz w:val="26"/>
          <w:szCs w:val="26"/>
        </w:rPr>
      </w:pPr>
      <w:r w:rsidRPr="00EF79DC">
        <w:rPr>
          <w:rFonts w:ascii="Cambria" w:eastAsia="Times New Roman" w:hAnsi="Cambria" w:cs="Times New Roman"/>
          <w:b/>
          <w:bCs/>
          <w:color w:val="000000"/>
          <w:sz w:val="26"/>
          <w:szCs w:val="26"/>
        </w:rPr>
        <w:t>III. Required Textbook</w:t>
      </w:r>
    </w:p>
    <w:p w:rsidR="00EF79DC" w:rsidRPr="00EF79DC" w:rsidRDefault="00EF79DC" w:rsidP="00EF79DC">
      <w:pPr>
        <w:spacing w:after="240"/>
        <w:rPr>
          <w:rFonts w:ascii="Calibri" w:eastAsia="Calibri" w:hAnsi="Calibri" w:cs="Times New Roman"/>
        </w:rPr>
      </w:pPr>
      <w:proofErr w:type="gramStart"/>
      <w:r w:rsidRPr="00EF79DC">
        <w:rPr>
          <w:rFonts w:ascii="Calibri" w:eastAsia="Calibri" w:hAnsi="Calibri" w:cs="Times New Roman"/>
        </w:rPr>
        <w:t>Feist, J., Feist, G. J., &amp; Roberts, T. (2013).</w:t>
      </w:r>
      <w:proofErr w:type="gramEnd"/>
      <w:r w:rsidRPr="00EF79DC">
        <w:rPr>
          <w:rFonts w:ascii="Calibri" w:eastAsia="Calibri" w:hAnsi="Calibri" w:cs="Times New Roman"/>
        </w:rPr>
        <w:t xml:space="preserve"> </w:t>
      </w:r>
      <w:r w:rsidRPr="00EF79DC">
        <w:rPr>
          <w:rFonts w:ascii="Calibri" w:eastAsia="Calibri" w:hAnsi="Calibri" w:cs="Times New Roman"/>
          <w:i/>
        </w:rPr>
        <w:t>Theories of Personality</w:t>
      </w:r>
      <w:r w:rsidRPr="00EF79DC">
        <w:rPr>
          <w:rFonts w:ascii="Calibri" w:eastAsia="Calibri" w:hAnsi="Calibri" w:cs="Times New Roman"/>
        </w:rPr>
        <w:t xml:space="preserve"> (8</w:t>
      </w:r>
      <w:r w:rsidRPr="00EF79DC">
        <w:rPr>
          <w:rFonts w:ascii="Calibri" w:eastAsia="Calibri" w:hAnsi="Calibri" w:cs="Times New Roman"/>
          <w:vertAlign w:val="superscript"/>
        </w:rPr>
        <w:t>th</w:t>
      </w:r>
      <w:r w:rsidRPr="00EF79DC">
        <w:rPr>
          <w:rFonts w:ascii="Calibri" w:eastAsia="Calibri" w:hAnsi="Calibri" w:cs="Times New Roman"/>
        </w:rPr>
        <w:t xml:space="preserve"> edition). New York: McGraw-Hill.</w:t>
      </w:r>
    </w:p>
    <w:p w:rsidR="00EF79DC" w:rsidRPr="00EF79DC" w:rsidRDefault="00EF79DC" w:rsidP="00EF79DC">
      <w:pPr>
        <w:keepNext/>
        <w:keepLines/>
        <w:spacing w:before="200" w:after="24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t>IV. Required Supplemental Readings</w:t>
      </w:r>
    </w:p>
    <w:p w:rsidR="00EF79DC" w:rsidRPr="00EF79DC" w:rsidRDefault="00EF79DC" w:rsidP="00EF79DC">
      <w:pPr>
        <w:spacing w:before="200"/>
        <w:rPr>
          <w:rFonts w:ascii="Calibri" w:eastAsia="Calibri" w:hAnsi="Calibri" w:cs="Times New Roman"/>
        </w:rPr>
      </w:pPr>
      <w:r w:rsidRPr="00EF79DC">
        <w:rPr>
          <w:rFonts w:ascii="Calibri" w:eastAsia="Calibri" w:hAnsi="Calibri" w:cs="Times New Roman"/>
        </w:rPr>
        <w:t>In addition to the textbook, I have placed the following sources on the Blackboard website. These materials supplement the textbook and are required reading (see course schedule below for when the individual materials should be read for class).</w:t>
      </w:r>
    </w:p>
    <w:p w:rsidR="00EF79DC" w:rsidRPr="00EF79DC" w:rsidRDefault="00EF79DC" w:rsidP="00EF79DC">
      <w:pPr>
        <w:spacing w:after="0"/>
        <w:rPr>
          <w:rFonts w:ascii="Calibri" w:eastAsia="Calibri" w:hAnsi="Calibri" w:cs="Times New Roman"/>
          <w:i/>
        </w:rPr>
      </w:pPr>
      <w:r w:rsidRPr="00EF79DC">
        <w:rPr>
          <w:rFonts w:ascii="Calibri" w:eastAsia="Calibri" w:hAnsi="Calibri" w:cs="Times New Roman"/>
        </w:rPr>
        <w:t xml:space="preserve">Freud, S. (1962). </w:t>
      </w:r>
      <w:proofErr w:type="gramStart"/>
      <w:r w:rsidRPr="00EF79DC">
        <w:rPr>
          <w:rFonts w:ascii="Calibri" w:eastAsia="Calibri" w:hAnsi="Calibri" w:cs="Times New Roman"/>
        </w:rPr>
        <w:t>Three essays on the theory of sexuality.</w:t>
      </w:r>
      <w:proofErr w:type="gramEnd"/>
      <w:r w:rsidRPr="00EF79DC">
        <w:rPr>
          <w:rFonts w:ascii="Calibri" w:eastAsia="Calibri" w:hAnsi="Calibri" w:cs="Times New Roman"/>
        </w:rPr>
        <w:t xml:space="preserve"> In J. Strachey (Ed. &amp; Trans.), </w:t>
      </w:r>
      <w:proofErr w:type="gramStart"/>
      <w:r w:rsidRPr="00EF79DC">
        <w:rPr>
          <w:rFonts w:ascii="Calibri" w:eastAsia="Calibri" w:hAnsi="Calibri" w:cs="Times New Roman"/>
          <w:i/>
        </w:rPr>
        <w:t>The</w:t>
      </w:r>
      <w:proofErr w:type="gramEnd"/>
      <w:r w:rsidRPr="00EF79DC">
        <w:rPr>
          <w:rFonts w:ascii="Calibri" w:eastAsia="Calibri" w:hAnsi="Calibri" w:cs="Times New Roman"/>
          <w:i/>
        </w:rPr>
        <w:t xml:space="preserve"> standard</w:t>
      </w:r>
    </w:p>
    <w:p w:rsidR="00EF79DC" w:rsidRPr="00EF79DC" w:rsidRDefault="00EF79DC" w:rsidP="00EF79DC">
      <w:pPr>
        <w:spacing w:after="0"/>
        <w:ind w:left="720"/>
        <w:rPr>
          <w:rFonts w:ascii="Calibri" w:eastAsia="Calibri" w:hAnsi="Calibri" w:cs="Times New Roman"/>
        </w:rPr>
      </w:pPr>
      <w:proofErr w:type="gramStart"/>
      <w:r w:rsidRPr="00EF79DC">
        <w:rPr>
          <w:rFonts w:ascii="Calibri" w:eastAsia="Calibri" w:hAnsi="Calibri" w:cs="Times New Roman"/>
          <w:i/>
        </w:rPr>
        <w:lastRenderedPageBreak/>
        <w:t>edition</w:t>
      </w:r>
      <w:proofErr w:type="gramEnd"/>
      <w:r w:rsidRPr="00EF79DC">
        <w:rPr>
          <w:rFonts w:ascii="Calibri" w:eastAsia="Calibri" w:hAnsi="Calibri" w:cs="Times New Roman"/>
          <w:i/>
        </w:rPr>
        <w:t xml:space="preserve"> of the complete psychological works of Sigmund Freud</w:t>
      </w:r>
      <w:r w:rsidRPr="00EF79DC">
        <w:rPr>
          <w:rFonts w:ascii="Calibri" w:eastAsia="Calibri" w:hAnsi="Calibri" w:cs="Times New Roman"/>
        </w:rPr>
        <w:t xml:space="preserve"> (Vol. 7). London: Hogarth Press. (Original work published 1905)</w:t>
      </w:r>
    </w:p>
    <w:p w:rsidR="00EF79DC" w:rsidRPr="00EF79DC" w:rsidRDefault="00EF79DC" w:rsidP="00EF79DC">
      <w:pPr>
        <w:spacing w:after="0"/>
        <w:rPr>
          <w:rFonts w:ascii="Calibri" w:eastAsia="Calibri" w:hAnsi="Calibri" w:cs="Times New Roman"/>
          <w:i/>
        </w:rPr>
      </w:pPr>
      <w:r w:rsidRPr="00EF79DC">
        <w:rPr>
          <w:rFonts w:ascii="Calibri" w:eastAsia="Calibri" w:hAnsi="Calibri" w:cs="Times New Roman"/>
        </w:rPr>
        <w:t xml:space="preserve">Freud, S. (1965). </w:t>
      </w:r>
      <w:proofErr w:type="gramStart"/>
      <w:r w:rsidRPr="00EF79DC">
        <w:rPr>
          <w:rFonts w:ascii="Calibri" w:eastAsia="Calibri" w:hAnsi="Calibri" w:cs="Times New Roman"/>
        </w:rPr>
        <w:t>The dissection of the psychical personality.</w:t>
      </w:r>
      <w:proofErr w:type="gramEnd"/>
      <w:r w:rsidRPr="00EF79DC">
        <w:rPr>
          <w:rFonts w:ascii="Calibri" w:eastAsia="Calibri" w:hAnsi="Calibri" w:cs="Times New Roman"/>
        </w:rPr>
        <w:t xml:space="preserve"> In J. Strachey (Ed. &amp; Trans.), </w:t>
      </w:r>
      <w:proofErr w:type="gramStart"/>
      <w:r w:rsidRPr="00EF79DC">
        <w:rPr>
          <w:rFonts w:ascii="Calibri" w:eastAsia="Calibri" w:hAnsi="Calibri" w:cs="Times New Roman"/>
          <w:i/>
        </w:rPr>
        <w:t>The</w:t>
      </w:r>
      <w:proofErr w:type="gramEnd"/>
      <w:r w:rsidRPr="00EF79DC">
        <w:rPr>
          <w:rFonts w:ascii="Calibri" w:eastAsia="Calibri" w:hAnsi="Calibri" w:cs="Times New Roman"/>
          <w:i/>
        </w:rPr>
        <w:t xml:space="preserve"> standard</w:t>
      </w:r>
    </w:p>
    <w:p w:rsidR="00EF79DC" w:rsidRPr="00EF79DC" w:rsidRDefault="00EF79DC" w:rsidP="00EF79DC">
      <w:pPr>
        <w:spacing w:after="0"/>
        <w:ind w:left="720"/>
        <w:rPr>
          <w:rFonts w:ascii="Calibri" w:eastAsia="Calibri" w:hAnsi="Calibri" w:cs="Times New Roman"/>
        </w:rPr>
      </w:pPr>
      <w:proofErr w:type="gramStart"/>
      <w:r w:rsidRPr="00EF79DC">
        <w:rPr>
          <w:rFonts w:ascii="Calibri" w:eastAsia="Calibri" w:hAnsi="Calibri" w:cs="Times New Roman"/>
          <w:i/>
        </w:rPr>
        <w:t>edition</w:t>
      </w:r>
      <w:proofErr w:type="gramEnd"/>
      <w:r w:rsidRPr="00EF79DC">
        <w:rPr>
          <w:rFonts w:ascii="Calibri" w:eastAsia="Calibri" w:hAnsi="Calibri" w:cs="Times New Roman"/>
          <w:i/>
        </w:rPr>
        <w:t xml:space="preserve"> of the complete psychological works of Sigmund Freud</w:t>
      </w:r>
      <w:r w:rsidRPr="00EF79DC">
        <w:rPr>
          <w:rFonts w:ascii="Calibri" w:eastAsia="Calibri" w:hAnsi="Calibri" w:cs="Times New Roman"/>
        </w:rPr>
        <w:t xml:space="preserve"> (Vol. 22). London: Hogarth Press. (Original work published 1933)</w:t>
      </w:r>
    </w:p>
    <w:p w:rsidR="00EF79DC" w:rsidRPr="00EF79DC" w:rsidRDefault="00EF79DC" w:rsidP="00EF79DC">
      <w:pPr>
        <w:spacing w:before="200"/>
        <w:rPr>
          <w:rFonts w:ascii="Calibri" w:eastAsia="Calibri" w:hAnsi="Calibri" w:cs="Times New Roman"/>
        </w:rPr>
      </w:pPr>
      <w:proofErr w:type="spellStart"/>
      <w:proofErr w:type="gramStart"/>
      <w:r w:rsidRPr="00EF79DC">
        <w:rPr>
          <w:rFonts w:ascii="Calibri" w:eastAsia="Calibri" w:hAnsi="Calibri" w:cs="Times New Roman"/>
        </w:rPr>
        <w:t>Solms</w:t>
      </w:r>
      <w:proofErr w:type="spellEnd"/>
      <w:r w:rsidRPr="00EF79DC">
        <w:rPr>
          <w:rFonts w:ascii="Calibri" w:eastAsia="Calibri" w:hAnsi="Calibri" w:cs="Times New Roman"/>
        </w:rPr>
        <w:t>, M. (2004, May).</w:t>
      </w:r>
      <w:proofErr w:type="gramEnd"/>
      <w:r w:rsidRPr="00EF79DC">
        <w:rPr>
          <w:rFonts w:ascii="Calibri" w:eastAsia="Calibri" w:hAnsi="Calibri" w:cs="Times New Roman"/>
        </w:rPr>
        <w:t xml:space="preserve"> Freud returns. </w:t>
      </w:r>
      <w:r w:rsidRPr="00EF79DC">
        <w:rPr>
          <w:rFonts w:ascii="Calibri" w:eastAsia="Calibri" w:hAnsi="Calibri" w:cs="Times New Roman"/>
          <w:i/>
        </w:rPr>
        <w:t>Scientific American</w:t>
      </w:r>
      <w:r w:rsidRPr="00EF79DC">
        <w:rPr>
          <w:rFonts w:ascii="Calibri" w:eastAsia="Calibri" w:hAnsi="Calibri" w:cs="Times New Roman"/>
        </w:rPr>
        <w:t>, pp. 82-88.</w:t>
      </w:r>
    </w:p>
    <w:p w:rsidR="00EF79DC" w:rsidRPr="00EF79DC" w:rsidRDefault="00EF79DC" w:rsidP="00EF79DC">
      <w:pPr>
        <w:keepNext/>
        <w:keepLines/>
        <w:spacing w:before="200" w:after="240"/>
        <w:outlineLvl w:val="1"/>
        <w:rPr>
          <w:rFonts w:ascii="Cambria" w:eastAsia="Times New Roman" w:hAnsi="Cambria" w:cs="Times New Roman"/>
          <w:b/>
          <w:bCs/>
          <w:color w:val="000000"/>
          <w:sz w:val="26"/>
          <w:szCs w:val="26"/>
        </w:rPr>
      </w:pPr>
      <w:r w:rsidRPr="00EF79DC">
        <w:rPr>
          <w:rFonts w:ascii="Cambria" w:eastAsia="Times New Roman" w:hAnsi="Cambria" w:cs="Times New Roman"/>
          <w:b/>
          <w:bCs/>
          <w:color w:val="000000"/>
          <w:sz w:val="26"/>
          <w:szCs w:val="26"/>
        </w:rPr>
        <w:t>V. Program Goals</w:t>
      </w:r>
    </w:p>
    <w:p w:rsidR="00EF79DC" w:rsidRPr="00EF79DC" w:rsidRDefault="00EF79DC" w:rsidP="00EF79DC">
      <w:pPr>
        <w:rPr>
          <w:rFonts w:ascii="Calibri" w:eastAsia="Calibri" w:hAnsi="Calibri" w:cs="Times New Roman"/>
        </w:rPr>
      </w:pPr>
      <w:r w:rsidRPr="00EF79DC">
        <w:rPr>
          <w:rFonts w:ascii="Calibri" w:eastAsia="Calibri" w:hAnsi="Calibri" w:cs="Times New Roman"/>
        </w:rPr>
        <w:t>This course contributes to meeting the following goals of the Bachelor of Science (B.S.) in Psychology program. Specifically, successful graduates from the B.S. Psychology program . . .</w:t>
      </w:r>
    </w:p>
    <w:p w:rsidR="00EF79DC" w:rsidRPr="00EF79DC" w:rsidRDefault="00EF79DC" w:rsidP="00EF79DC">
      <w:pPr>
        <w:rPr>
          <w:rFonts w:ascii="Calibri" w:eastAsia="Calibri" w:hAnsi="Calibri" w:cs="Times New Roman"/>
        </w:rPr>
      </w:pPr>
      <w:r w:rsidRPr="00EF79DC">
        <w:rPr>
          <w:rFonts w:ascii="Calibri" w:eastAsia="Calibri" w:hAnsi="Calibri" w:cs="Times New Roman"/>
          <w:b/>
          <w:sz w:val="24"/>
          <w:szCs w:val="24"/>
        </w:rPr>
        <w:t>•</w:t>
      </w:r>
      <w:r w:rsidRPr="00EF79DC">
        <w:rPr>
          <w:rFonts w:ascii="Calibri" w:eastAsia="Calibri" w:hAnsi="Calibri" w:cs="Times New Roman"/>
        </w:rPr>
        <w:t xml:space="preserve"> should be familiar with the major theoretical approaches, empirical findings, and historical trends in psychology.</w:t>
      </w:r>
    </w:p>
    <w:p w:rsidR="00EF79DC" w:rsidRPr="00EF79DC" w:rsidRDefault="00EF79DC" w:rsidP="00EF79DC">
      <w:pPr>
        <w:rPr>
          <w:rFonts w:ascii="Calibri" w:eastAsia="Calibri" w:hAnsi="Calibri" w:cs="Times New Roman"/>
        </w:rPr>
      </w:pPr>
      <w:r w:rsidRPr="00EF79DC">
        <w:rPr>
          <w:rFonts w:ascii="Calibri" w:eastAsia="Calibri" w:hAnsi="Calibri" w:cs="Times New Roman"/>
          <w:b/>
          <w:sz w:val="24"/>
          <w:szCs w:val="24"/>
        </w:rPr>
        <w:t>•</w:t>
      </w:r>
      <w:r w:rsidRPr="00EF79DC">
        <w:rPr>
          <w:rFonts w:ascii="Calibri" w:eastAsia="Calibri" w:hAnsi="Calibri" w:cs="Times New Roman"/>
        </w:rPr>
        <w:t xml:space="preserve"> should understand and be able to use basic research methods in psychology, including design, data collection, data analyses, and interpretation.</w:t>
      </w:r>
    </w:p>
    <w:p w:rsidR="00EF79DC" w:rsidRPr="00EF79DC" w:rsidRDefault="00EF79DC" w:rsidP="00EF79DC">
      <w:pPr>
        <w:rPr>
          <w:rFonts w:ascii="Calibri" w:eastAsia="Calibri" w:hAnsi="Calibri" w:cs="Times New Roman"/>
        </w:rPr>
      </w:pPr>
      <w:r w:rsidRPr="00EF79DC">
        <w:rPr>
          <w:rFonts w:ascii="Calibri" w:eastAsia="Calibri" w:hAnsi="Calibri" w:cs="Times New Roman"/>
          <w:b/>
          <w:sz w:val="24"/>
          <w:szCs w:val="24"/>
        </w:rPr>
        <w:t>•</w:t>
      </w:r>
      <w:r w:rsidRPr="00EF79DC">
        <w:rPr>
          <w:rFonts w:ascii="Calibri" w:eastAsia="Calibri" w:hAnsi="Calibri" w:cs="Times New Roman"/>
        </w:rPr>
        <w:t xml:space="preserve"> should have an understanding of applications of psychology to personal, social, and organizational situations.</w:t>
      </w:r>
    </w:p>
    <w:p w:rsidR="00EF79DC" w:rsidRPr="00EF79DC" w:rsidRDefault="00EF79DC" w:rsidP="00EF79DC">
      <w:pPr>
        <w:keepNext/>
        <w:keepLines/>
        <w:spacing w:before="200" w:after="24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t>VI. Course Goals</w:t>
      </w: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 Students should be able to recognize the general elements of a theory of personality and comprehend the utility of such theories.</w:t>
      </w:r>
    </w:p>
    <w:p w:rsidR="00EF79DC" w:rsidRPr="00EF79DC" w:rsidRDefault="00EF79DC" w:rsidP="00EF79DC">
      <w:pPr>
        <w:spacing w:after="0"/>
        <w:rPr>
          <w:rFonts w:ascii="Calibri" w:eastAsia="Calibri" w:hAnsi="Calibri" w:cs="Times New Roman"/>
        </w:rPr>
      </w:pP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 Students should be familiar with the basic concepts of the individual theories of personality.</w:t>
      </w:r>
    </w:p>
    <w:p w:rsidR="00EF79DC" w:rsidRPr="00EF79DC" w:rsidRDefault="00EF79DC" w:rsidP="00EF79DC">
      <w:pPr>
        <w:spacing w:after="0"/>
        <w:rPr>
          <w:rFonts w:ascii="Calibri" w:eastAsia="Calibri" w:hAnsi="Calibri" w:cs="Times New Roman"/>
        </w:rPr>
      </w:pP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 Students should understand the major historical and psychological content of Freudian theory and the subsequent modifications made by later psychodynamic personality theorists.</w:t>
      </w:r>
    </w:p>
    <w:p w:rsidR="00EF79DC" w:rsidRPr="00EF79DC" w:rsidRDefault="00EF79DC" w:rsidP="00EF79DC">
      <w:pPr>
        <w:spacing w:after="0"/>
        <w:rPr>
          <w:rFonts w:ascii="Calibri" w:eastAsia="Calibri" w:hAnsi="Calibri" w:cs="Times New Roman"/>
        </w:rPr>
      </w:pP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 Students should recognize the role of humanistic and existential philosophy in the development of modern theories of personality.</w:t>
      </w:r>
    </w:p>
    <w:p w:rsidR="00EF79DC" w:rsidRPr="00EF79DC" w:rsidRDefault="00EF79DC" w:rsidP="00EF79DC">
      <w:pPr>
        <w:spacing w:after="0"/>
        <w:rPr>
          <w:rFonts w:ascii="Calibri" w:eastAsia="Calibri" w:hAnsi="Calibri" w:cs="Times New Roman"/>
        </w:rPr>
      </w:pP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 Students should comprehend the origins, recent developments, and possible limitations of the trait perspective of personality and its current role in psychological research.</w:t>
      </w:r>
    </w:p>
    <w:p w:rsidR="00EF79DC" w:rsidRPr="00EF79DC" w:rsidRDefault="00EF79DC" w:rsidP="00EF79DC">
      <w:pPr>
        <w:spacing w:after="0"/>
        <w:rPr>
          <w:rFonts w:ascii="Calibri" w:eastAsia="Calibri" w:hAnsi="Calibri" w:cs="Times New Roman"/>
        </w:rPr>
      </w:pP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 Students should be able to use the results of personality assessments to create personality analyses of themselves and others.</w:t>
      </w:r>
    </w:p>
    <w:p w:rsidR="00EF79DC" w:rsidRPr="00EF79DC" w:rsidRDefault="00EF79DC" w:rsidP="00EF79DC">
      <w:pPr>
        <w:keepNext/>
        <w:keepLines/>
        <w:spacing w:before="200" w:after="24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t>VII. Course Format</w:t>
      </w:r>
    </w:p>
    <w:p w:rsidR="00EF79DC" w:rsidRPr="00EF79DC" w:rsidRDefault="00EF79DC" w:rsidP="00EF79DC">
      <w:pPr>
        <w:spacing w:after="240"/>
        <w:rPr>
          <w:rFonts w:ascii="Calibri" w:eastAsia="Calibri" w:hAnsi="Calibri" w:cs="Times New Roman"/>
        </w:rPr>
      </w:pPr>
      <w:r w:rsidRPr="00EF79DC">
        <w:rPr>
          <w:rFonts w:ascii="Calibri" w:eastAsia="Calibri" w:hAnsi="Calibri" w:cs="Times New Roman"/>
        </w:rPr>
        <w:t xml:space="preserve">This course will be conducted in a loose lecture format. This means that although I will present traditional lectures, I desire and expect comments, questions, discussions, and even objections about the lecture materials during class. </w:t>
      </w:r>
      <w:r w:rsidRPr="00EF79DC">
        <w:rPr>
          <w:rFonts w:ascii="Calibri" w:eastAsia="Calibri" w:hAnsi="Calibri" w:cs="Times New Roman"/>
        </w:rPr>
        <w:lastRenderedPageBreak/>
        <w:t>Although I will regulate the length of the discussions due to time limits, I rarely will regulate the content of the discussions unless the statements being made are inappropriate or inflammatory.</w:t>
      </w:r>
    </w:p>
    <w:p w:rsidR="00EF79DC" w:rsidRPr="00EF79DC" w:rsidRDefault="00EF79DC" w:rsidP="00EF79DC">
      <w:pPr>
        <w:spacing w:after="240"/>
        <w:rPr>
          <w:rFonts w:ascii="Calibri" w:eastAsia="Calibri" w:hAnsi="Calibri" w:cs="Times New Roman"/>
        </w:rPr>
      </w:pPr>
      <w:r w:rsidRPr="00EF79DC">
        <w:rPr>
          <w:rFonts w:ascii="Calibri" w:eastAsia="Calibri" w:hAnsi="Calibri" w:cs="Times New Roman"/>
        </w:rPr>
        <w:t xml:space="preserve">It is strongly suggested that you read the textbook </w:t>
      </w:r>
      <w:r w:rsidRPr="00EF79DC">
        <w:rPr>
          <w:rFonts w:ascii="Calibri" w:eastAsia="Calibri" w:hAnsi="Calibri" w:cs="Times New Roman"/>
          <w:i/>
        </w:rPr>
        <w:t>before</w:t>
      </w:r>
      <w:r w:rsidRPr="00EF79DC">
        <w:rPr>
          <w:rFonts w:ascii="Calibri" w:eastAsia="Calibri" w:hAnsi="Calibri" w:cs="Times New Roman"/>
        </w:rPr>
        <w:t xml:space="preserve"> a specific chapter is discussed in class. Also, please be aware that any material from the textbook is eligible to appear on a quiz or exam, even if the topic is never covered in a lecture. Due to time constraints it will not always be possible to cover every topic from the textbook in class.</w:t>
      </w:r>
    </w:p>
    <w:p w:rsidR="00EF79DC" w:rsidRPr="00EF79DC" w:rsidRDefault="00EF79DC" w:rsidP="00EF79DC">
      <w:pPr>
        <w:keepNext/>
        <w:keepLines/>
        <w:spacing w:after="24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t>VIII. Course Requirements</w:t>
      </w:r>
    </w:p>
    <w:p w:rsidR="00EF79DC" w:rsidRPr="00EF79DC" w:rsidRDefault="00EF79DC" w:rsidP="00EF79DC">
      <w:pPr>
        <w:spacing w:after="240"/>
        <w:rPr>
          <w:rFonts w:ascii="Calibri" w:eastAsia="Calibri" w:hAnsi="Calibri" w:cs="Times New Roman"/>
        </w:rPr>
      </w:pPr>
      <w:r w:rsidRPr="00EF79DC">
        <w:rPr>
          <w:rFonts w:ascii="Calibri" w:eastAsia="Calibri" w:hAnsi="Calibri" w:cs="Times New Roman"/>
        </w:rPr>
        <w:t>Your grade in the course is based on a possible total of 620 points:</w:t>
      </w:r>
    </w:p>
    <w:p w:rsidR="00EF79DC" w:rsidRPr="00EF79DC" w:rsidRDefault="00EF79DC" w:rsidP="00EF79DC">
      <w:pPr>
        <w:spacing w:after="240"/>
        <w:rPr>
          <w:rFonts w:ascii="Calibri" w:eastAsia="Calibri" w:hAnsi="Calibri" w:cs="Times New Roman"/>
        </w:rPr>
      </w:pPr>
      <w:r w:rsidRPr="00EF79DC">
        <w:rPr>
          <w:rFonts w:ascii="Arial" w:eastAsia="Calibri" w:hAnsi="Arial" w:cs="Arial"/>
        </w:rPr>
        <w:t>●</w:t>
      </w:r>
      <w:r w:rsidRPr="00EF79DC">
        <w:rPr>
          <w:rFonts w:ascii="Calibri" w:eastAsia="Calibri" w:hAnsi="Calibri" w:cs="Times New Roman"/>
        </w:rPr>
        <w:t xml:space="preserve"> Three Exams (100 points each): Each quiz will consist of 40 multiple choice questions (2 points each), and one case study analysis. </w:t>
      </w:r>
    </w:p>
    <w:p w:rsidR="00EF79DC" w:rsidRPr="00EF79DC" w:rsidRDefault="00EF79DC" w:rsidP="00EF79DC">
      <w:pPr>
        <w:spacing w:after="240"/>
        <w:ind w:left="720"/>
        <w:rPr>
          <w:rFonts w:ascii="Calibri" w:eastAsia="Calibri" w:hAnsi="Calibri" w:cs="Times New Roman"/>
        </w:rPr>
      </w:pPr>
      <w:r w:rsidRPr="00EF79DC">
        <w:rPr>
          <w:rFonts w:ascii="Arial" w:eastAsia="Calibri" w:hAnsi="Arial" w:cs="Arial"/>
        </w:rPr>
        <w:t>♦</w:t>
      </w:r>
      <w:r w:rsidRPr="00EF79DC">
        <w:rPr>
          <w:rFonts w:ascii="Calibri" w:eastAsia="Calibri" w:hAnsi="Calibri" w:cs="Times New Roman"/>
        </w:rPr>
        <w:t xml:space="preserve"> Make-up quizzes are possible </w:t>
      </w:r>
      <w:r w:rsidRPr="00EF79DC">
        <w:rPr>
          <w:rFonts w:ascii="Calibri" w:eastAsia="Calibri" w:hAnsi="Calibri" w:cs="Times New Roman"/>
          <w:i/>
        </w:rPr>
        <w:t>only</w:t>
      </w:r>
      <w:r w:rsidRPr="00EF79DC">
        <w:rPr>
          <w:rFonts w:ascii="Calibri" w:eastAsia="Calibri" w:hAnsi="Calibri" w:cs="Times New Roman"/>
        </w:rPr>
        <w:t xml:space="preserve"> if a valid excuse (with any necessary evidence) for missing a quiz is provided at the next class session attended. </w:t>
      </w:r>
      <w:r w:rsidRPr="00EF79DC">
        <w:rPr>
          <w:rFonts w:ascii="Calibri" w:eastAsia="Calibri" w:hAnsi="Calibri" w:cs="Times New Roman"/>
          <w:i/>
        </w:rPr>
        <w:t>All make-up quizzes must be completed within one week of the student’s return to class</w:t>
      </w:r>
      <w:r w:rsidRPr="00EF79DC">
        <w:rPr>
          <w:rFonts w:ascii="Calibri" w:eastAsia="Calibri" w:hAnsi="Calibri" w:cs="Times New Roman"/>
        </w:rPr>
        <w:t>.</w:t>
      </w:r>
    </w:p>
    <w:p w:rsidR="00EF79DC" w:rsidRPr="00EF79DC" w:rsidRDefault="00EF79DC" w:rsidP="00EF79DC">
      <w:pPr>
        <w:spacing w:after="240"/>
        <w:ind w:left="720"/>
        <w:rPr>
          <w:rFonts w:ascii="Calibri" w:eastAsia="Calibri" w:hAnsi="Calibri" w:cs="Times New Roman"/>
        </w:rPr>
      </w:pPr>
      <w:r w:rsidRPr="00EF79DC">
        <w:rPr>
          <w:rFonts w:ascii="Arial" w:eastAsia="Calibri" w:hAnsi="Arial" w:cs="Arial"/>
        </w:rPr>
        <w:t>♦</w:t>
      </w:r>
      <w:r w:rsidRPr="00EF79DC">
        <w:rPr>
          <w:rFonts w:ascii="Calibri" w:eastAsia="Calibri" w:hAnsi="Calibri" w:cs="Times New Roman"/>
        </w:rPr>
        <w:t xml:space="preserve"> Quiz grades are posted on Blackboard. If you wish, you may view your quizzes during my office hours to determine which questions you answered incorrectly; however, you may not keep your quiz or make a copy of it. If a question is marked as incorrect but you feel your answer is correct, you may contest the question by writing a rebuttal. Rebuttals must be submitted in written form (no electronic submissions). Indicate which question you are appealing, the answer that you think is correct, and a rationale for why you think your answer is correct (this includes SPECIFIC references to class materials or lectures). Rebuttals will be reviewed and credit will be given accordingly. Submit rebuttals no later than one week after reviewing your quiz.</w:t>
      </w:r>
    </w:p>
    <w:p w:rsidR="00EF79DC" w:rsidRPr="00EF79DC" w:rsidRDefault="00EF79DC" w:rsidP="00EF79DC">
      <w:pPr>
        <w:rPr>
          <w:rFonts w:ascii="Calibri" w:eastAsia="Calibri" w:hAnsi="Calibri" w:cs="Times New Roman"/>
        </w:rPr>
      </w:pPr>
      <w:r w:rsidRPr="00EF79DC">
        <w:rPr>
          <w:rFonts w:ascii="Arial" w:eastAsia="Calibri" w:hAnsi="Arial" w:cs="Arial"/>
        </w:rPr>
        <w:t>●</w:t>
      </w:r>
      <w:r w:rsidRPr="00EF79DC">
        <w:rPr>
          <w:rFonts w:ascii="Calibri" w:eastAsia="Calibri" w:hAnsi="Calibri" w:cs="Times New Roman"/>
        </w:rPr>
        <w:t xml:space="preserve"> Film Character Psychoanalysis Paper (100 points): You will be required to write a paper applying three personality theories or concepts to a major character in a film. </w:t>
      </w:r>
      <w:r w:rsidRPr="00EF79DC">
        <w:rPr>
          <w:rFonts w:ascii="Calibri" w:eastAsia="Calibri" w:hAnsi="Calibri" w:cs="Times New Roman"/>
          <w:i/>
        </w:rPr>
        <w:t>A separate handout with details for the paper will be provided</w:t>
      </w:r>
      <w:r w:rsidRPr="00EF79DC">
        <w:rPr>
          <w:rFonts w:ascii="Calibri" w:eastAsia="Calibri" w:hAnsi="Calibri" w:cs="Times New Roman"/>
        </w:rPr>
        <w:t>. Late papers will have 10 points deducted for every 24 hours the paper is late.</w:t>
      </w: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 xml:space="preserve">● Personality Assessments (20 points): You will be required to complete an online survey consisting of various personality assessments. The primary purpose of these assessments is to provide information for your self-analysis paper (see below). The link to the online survey will be posted on Blackboard. Please allow a minimum of one hour to complete the survey. </w:t>
      </w:r>
    </w:p>
    <w:p w:rsidR="00EF79DC" w:rsidRPr="00EF79DC" w:rsidRDefault="00EF79DC" w:rsidP="00EF79DC">
      <w:pPr>
        <w:spacing w:after="0"/>
        <w:rPr>
          <w:rFonts w:ascii="Calibri" w:eastAsia="Calibri" w:hAnsi="Calibri" w:cs="Times New Roman"/>
        </w:rPr>
      </w:pPr>
    </w:p>
    <w:p w:rsidR="00EF79DC" w:rsidRPr="00EF79DC" w:rsidRDefault="00EF79DC" w:rsidP="00EF79DC">
      <w:pPr>
        <w:rPr>
          <w:rFonts w:ascii="Calibri" w:eastAsia="Calibri" w:hAnsi="Calibri" w:cs="Times New Roman"/>
        </w:rPr>
      </w:pPr>
      <w:r w:rsidRPr="00EF79DC">
        <w:rPr>
          <w:rFonts w:ascii="Calibri" w:eastAsia="Calibri" w:hAnsi="Calibri" w:cs="Times New Roman"/>
        </w:rPr>
        <w:t xml:space="preserve">● Self-analysis Paper (100 points): You will be required to write a paper that analyzes your results on the personality assessments (see above) using several of the theories covered in class. </w:t>
      </w:r>
      <w:r w:rsidRPr="00EF79DC">
        <w:rPr>
          <w:rFonts w:ascii="Calibri" w:eastAsia="Calibri" w:hAnsi="Calibri" w:cs="Times New Roman"/>
          <w:i/>
        </w:rPr>
        <w:t>A separate handout with details for the paper will be provided</w:t>
      </w:r>
      <w:r w:rsidRPr="00EF79DC">
        <w:rPr>
          <w:rFonts w:ascii="Calibri" w:eastAsia="Calibri" w:hAnsi="Calibri" w:cs="Times New Roman"/>
        </w:rPr>
        <w:t>. Late papers will have 10 points deducted for every 24 hours the paper is late.</w:t>
      </w:r>
    </w:p>
    <w:p w:rsidR="00EF79DC" w:rsidRPr="00EF79DC" w:rsidRDefault="00EF79DC" w:rsidP="00EF79DC">
      <w:pPr>
        <w:rPr>
          <w:rFonts w:ascii="Calibri" w:eastAsia="Calibri" w:hAnsi="Calibri" w:cs="Times New Roman"/>
        </w:rPr>
      </w:pPr>
      <w:r w:rsidRPr="00EF79DC">
        <w:rPr>
          <w:rFonts w:ascii="Calibri" w:eastAsia="Calibri" w:hAnsi="Calibri" w:cs="Times New Roman"/>
        </w:rPr>
        <w:t xml:space="preserve">● Final Exam (100 points): There will be a cumulative final for the course. The exam will consist of 50 multiple choice questions (2 points each). </w:t>
      </w:r>
    </w:p>
    <w:p w:rsidR="00EF79DC" w:rsidRPr="00EF79DC" w:rsidRDefault="00EF79DC" w:rsidP="00EF79DC">
      <w:pPr>
        <w:keepNext/>
        <w:keepLines/>
        <w:spacing w:before="200" w:after="24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lastRenderedPageBreak/>
        <w:t>IX. Extra Credit</w:t>
      </w:r>
    </w:p>
    <w:p w:rsidR="00EF79DC" w:rsidRPr="00EF79DC" w:rsidRDefault="00EF79DC" w:rsidP="00EF79DC">
      <w:pPr>
        <w:spacing w:after="240"/>
        <w:rPr>
          <w:rFonts w:ascii="Calibri" w:eastAsia="Calibri" w:hAnsi="Calibri" w:cs="Times New Roman"/>
        </w:rPr>
      </w:pPr>
      <w:r w:rsidRPr="00EF79DC">
        <w:rPr>
          <w:rFonts w:ascii="Calibri" w:eastAsia="Calibri" w:hAnsi="Calibri" w:cs="Times New Roman"/>
        </w:rPr>
        <w:t xml:space="preserve">Extra credit </w:t>
      </w:r>
      <w:r w:rsidRPr="00EF79DC">
        <w:rPr>
          <w:rFonts w:ascii="Calibri" w:eastAsia="Calibri" w:hAnsi="Calibri" w:cs="Times New Roman"/>
          <w:i/>
        </w:rPr>
        <w:t>may</w:t>
      </w:r>
      <w:r w:rsidRPr="00EF79DC">
        <w:rPr>
          <w:rFonts w:ascii="Calibri" w:eastAsia="Calibri" w:hAnsi="Calibri" w:cs="Times New Roman"/>
        </w:rPr>
        <w:t xml:space="preserve"> become available throughout the semester in the form of participating in research (e.g., completing surveys) being conducted by ASU faculty and students. The points rewarded for each extra credit opportunity will be determined at later date and based on the time and effort required for completion. </w:t>
      </w:r>
    </w:p>
    <w:p w:rsidR="00EF79DC" w:rsidRPr="00EF79DC" w:rsidRDefault="00EF79DC" w:rsidP="00EF79DC">
      <w:pPr>
        <w:keepNext/>
        <w:keepLines/>
        <w:spacing w:after="24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t>X. Grading Scale</w:t>
      </w: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A = 558-620 points (90.00%-100.00%)</w:t>
      </w: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B = 496-557 points (80.00%-89.99%)</w:t>
      </w: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C = 434-495 points (70.00%-79.99%)</w:t>
      </w: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D = 372-433 points (60.00%-69.99%)</w:t>
      </w:r>
    </w:p>
    <w:p w:rsidR="00EF79DC" w:rsidRPr="00EF79DC" w:rsidRDefault="00EF79DC" w:rsidP="00EF79DC">
      <w:pPr>
        <w:spacing w:after="0"/>
        <w:rPr>
          <w:rFonts w:ascii="Calibri" w:eastAsia="Calibri" w:hAnsi="Calibri" w:cs="Times New Roman"/>
        </w:rPr>
      </w:pPr>
      <w:r w:rsidRPr="00EF79DC">
        <w:rPr>
          <w:rFonts w:ascii="Calibri" w:eastAsia="Calibri" w:hAnsi="Calibri" w:cs="Times New Roman"/>
        </w:rPr>
        <w:t>F = 0-371 points (0.00%-59.99%)</w:t>
      </w:r>
    </w:p>
    <w:p w:rsidR="00EF79DC" w:rsidRPr="00EF79DC" w:rsidRDefault="00EF79DC" w:rsidP="00EF79DC">
      <w:pPr>
        <w:spacing w:after="0"/>
        <w:rPr>
          <w:rFonts w:ascii="Calibri" w:eastAsia="Calibri" w:hAnsi="Calibri" w:cs="Times New Roman"/>
        </w:rPr>
      </w:pPr>
    </w:p>
    <w:p w:rsidR="00EF79DC" w:rsidRPr="00EF79DC" w:rsidRDefault="00EF79DC" w:rsidP="00EF79DC">
      <w:pPr>
        <w:keepNext/>
        <w:keepLines/>
        <w:spacing w:after="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t>XI. Academic Misconduct Policy</w:t>
      </w:r>
    </w:p>
    <w:p w:rsidR="00EF79DC" w:rsidRPr="00EF79DC" w:rsidRDefault="00EF79DC" w:rsidP="00EF79DC">
      <w:pPr>
        <w:spacing w:before="240" w:after="0"/>
        <w:rPr>
          <w:rFonts w:ascii="Calibri" w:eastAsia="Calibri" w:hAnsi="Calibri" w:cs="Times New Roman"/>
        </w:rPr>
      </w:pPr>
      <w:r w:rsidRPr="00EF79DC">
        <w:rPr>
          <w:rFonts w:ascii="Calibri" w:eastAsia="Calibri" w:hAnsi="Calibri" w:cs="Times New Roman"/>
        </w:rPr>
        <w:t>Arkansas State University enthusiastically promotes academic integrity and professional ethics among all members of the ASU academic community. Violations of this policy are considered as serious misconduct and may result in severe penalties.</w:t>
      </w:r>
    </w:p>
    <w:p w:rsidR="00EF79DC" w:rsidRPr="00EF79DC" w:rsidRDefault="00EF79DC" w:rsidP="00EF79DC">
      <w:pPr>
        <w:spacing w:before="240" w:after="0"/>
        <w:rPr>
          <w:rFonts w:ascii="Calibri" w:eastAsia="Calibri" w:hAnsi="Calibri" w:cs="Times New Roman"/>
        </w:rPr>
      </w:pPr>
      <w:r w:rsidRPr="00EF79DC">
        <w:rPr>
          <w:rFonts w:ascii="Calibri" w:eastAsia="Calibri" w:hAnsi="Calibri" w:cs="Times New Roman"/>
        </w:rPr>
        <w:t xml:space="preserve">Neither </w:t>
      </w:r>
      <w:r w:rsidRPr="00EF79DC">
        <w:rPr>
          <w:rFonts w:ascii="Calibri" w:eastAsia="Calibri" w:hAnsi="Calibri" w:cs="Times New Roman"/>
          <w:i/>
        </w:rPr>
        <w:t>plagiarism</w:t>
      </w:r>
      <w:r w:rsidRPr="00EF79DC">
        <w:rPr>
          <w:rFonts w:ascii="Calibri" w:eastAsia="Calibri" w:hAnsi="Calibri" w:cs="Times New Roman"/>
        </w:rPr>
        <w:t xml:space="preserve"> (the act of taking and/or using the ideas, work, and/or writings of another person as one's own) or c</w:t>
      </w:r>
      <w:r w:rsidRPr="00EF79DC">
        <w:rPr>
          <w:rFonts w:ascii="Calibri" w:eastAsia="Calibri" w:hAnsi="Calibri" w:cs="Times New Roman"/>
          <w:i/>
        </w:rPr>
        <w:t>heating</w:t>
      </w:r>
      <w:r w:rsidRPr="00EF79DC">
        <w:rPr>
          <w:rFonts w:ascii="Calibri" w:eastAsia="Calibri" w:hAnsi="Calibri" w:cs="Times New Roman"/>
        </w:rPr>
        <w:t xml:space="preserve"> (an act of dishonesty with the intention of obtaining and/or using information in a fraudulent manner) will be tolerated in this course. All instances of academic misconduct will be responded to as specified in the </w:t>
      </w:r>
      <w:r w:rsidRPr="00EF79DC">
        <w:rPr>
          <w:rFonts w:ascii="Calibri" w:eastAsia="Calibri" w:hAnsi="Calibri" w:cs="Times New Roman"/>
          <w:i/>
        </w:rPr>
        <w:t>Arkansas State University Student Handbook 2015-16.</w:t>
      </w:r>
      <w:r w:rsidRPr="00EF79DC">
        <w:rPr>
          <w:rFonts w:ascii="Calibri" w:eastAsia="Calibri" w:hAnsi="Calibri" w:cs="Times New Roman"/>
        </w:rPr>
        <w:t xml:space="preserve"> Please see the </w:t>
      </w:r>
      <w:r w:rsidRPr="00EF79DC">
        <w:rPr>
          <w:rFonts w:ascii="Calibri" w:eastAsia="Calibri" w:hAnsi="Calibri" w:cs="Times New Roman"/>
          <w:i/>
        </w:rPr>
        <w:t>Student Handbook</w:t>
      </w:r>
      <w:r w:rsidRPr="00EF79DC">
        <w:rPr>
          <w:rFonts w:ascii="Calibri" w:eastAsia="Calibri" w:hAnsi="Calibri" w:cs="Times New Roman"/>
        </w:rPr>
        <w:t xml:space="preserve"> for detailed information on the academic misconduct policy at ASU, including possible disciplinary actions and ways to avoid plagiarism.</w:t>
      </w:r>
    </w:p>
    <w:p w:rsidR="00EF79DC" w:rsidRPr="00EF79DC" w:rsidRDefault="00EF79DC" w:rsidP="00EF79DC">
      <w:pPr>
        <w:keepNext/>
        <w:keepLines/>
        <w:spacing w:before="200" w:after="24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t>XII. Class Attendance &amp; Tardiness Policy</w:t>
      </w:r>
    </w:p>
    <w:p w:rsidR="00EF79DC" w:rsidRPr="00EF79DC" w:rsidRDefault="00EF79DC" w:rsidP="00EF79DC">
      <w:pPr>
        <w:rPr>
          <w:rFonts w:ascii="Calibri" w:eastAsia="Calibri" w:hAnsi="Calibri" w:cs="Times New Roman"/>
        </w:rPr>
      </w:pPr>
      <w:r w:rsidRPr="00EF79DC">
        <w:rPr>
          <w:rFonts w:ascii="Calibri" w:eastAsia="Calibri" w:hAnsi="Calibri" w:cs="Times New Roman"/>
        </w:rPr>
        <w:t xml:space="preserve">Failing to regularly attend class sessions will have a negative impact on your ability to achieve a passing grade. You responsible for all information presented in lectures and all assigned readings.  If you miss a day of lecture notes, it is your responsibility to obtain a copy from a classmate rather than the instructor. Please see the </w:t>
      </w:r>
      <w:r w:rsidRPr="00EF79DC">
        <w:rPr>
          <w:rFonts w:ascii="Calibri" w:eastAsia="Calibri" w:hAnsi="Calibri" w:cs="Times New Roman"/>
          <w:i/>
        </w:rPr>
        <w:t xml:space="preserve">Student Handbook </w:t>
      </w:r>
      <w:r w:rsidRPr="00EF79DC">
        <w:rPr>
          <w:rFonts w:ascii="Calibri" w:eastAsia="Calibri" w:hAnsi="Calibri" w:cs="Times New Roman"/>
        </w:rPr>
        <w:t>for detailed information on the attendance policy at ASU.</w:t>
      </w:r>
    </w:p>
    <w:p w:rsidR="00EF79DC" w:rsidRPr="00EF79DC" w:rsidRDefault="00EF79DC" w:rsidP="00EF79DC">
      <w:pPr>
        <w:rPr>
          <w:rFonts w:ascii="Calibri" w:eastAsia="Calibri" w:hAnsi="Calibri" w:cs="Times New Roman"/>
        </w:rPr>
      </w:pPr>
      <w:r w:rsidRPr="00EF79DC">
        <w:rPr>
          <w:rFonts w:ascii="Calibri" w:eastAsia="Calibri" w:hAnsi="Calibri" w:cs="Times New Roman"/>
        </w:rPr>
        <w:t xml:space="preserve">It is the practice of Arkansas State University to allow students to participate in university sponsored events, even when those events cause them to be absent from class.  Students participating in university sponsored events will be given reasonable opportunities to make up missed assignments.  It is the student’s responsibility to notify the instructor of an upcoming absence due to a university sponsored event the </w:t>
      </w:r>
      <w:r w:rsidRPr="00EF79DC">
        <w:rPr>
          <w:rFonts w:ascii="Calibri" w:eastAsia="Calibri" w:hAnsi="Calibri" w:cs="Times New Roman"/>
          <w:i/>
        </w:rPr>
        <w:t>first week of the semester</w:t>
      </w:r>
      <w:r w:rsidRPr="00EF79DC">
        <w:rPr>
          <w:rFonts w:ascii="Calibri" w:eastAsia="Calibri" w:hAnsi="Calibri" w:cs="Times New Roman"/>
        </w:rPr>
        <w:t>.  The student is responsible for all information presented in class and all assigned readings.</w:t>
      </w:r>
    </w:p>
    <w:p w:rsidR="00EF79DC" w:rsidRPr="00EF79DC" w:rsidRDefault="00EF79DC" w:rsidP="00EF79DC">
      <w:pPr>
        <w:keepNext/>
        <w:keepLines/>
        <w:spacing w:before="200" w:after="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t>XIII. Accommodations</w:t>
      </w:r>
    </w:p>
    <w:p w:rsidR="00EF79DC" w:rsidRPr="00EF79DC" w:rsidRDefault="00EF79DC" w:rsidP="00EF79DC">
      <w:pPr>
        <w:spacing w:before="240" w:after="0"/>
        <w:rPr>
          <w:rFonts w:ascii="Calibri" w:eastAsia="Calibri" w:hAnsi="Calibri" w:cs="Times New Roman"/>
        </w:rPr>
      </w:pPr>
      <w:r w:rsidRPr="00EF79DC">
        <w:rPr>
          <w:rFonts w:ascii="Calibri" w:eastAsia="Calibri" w:hAnsi="Calibri" w:cs="Times New Roman"/>
        </w:rPr>
        <w:t xml:space="preserve">Students who require academic adjustments in the classroom or by way of the web due to a disability must first register with ASU Disability Services. Following registration and within the first two weeks of class, please contact me to discuss </w:t>
      </w:r>
      <w:r w:rsidRPr="00EF79DC">
        <w:rPr>
          <w:rFonts w:ascii="Calibri" w:eastAsia="Calibri" w:hAnsi="Calibri" w:cs="Times New Roman"/>
        </w:rPr>
        <w:lastRenderedPageBreak/>
        <w:t>appropriate academic accommodations, technology requirements, software and hardware specifics and requirements. Appropriate arrangements can be made to ensure equal access to this course.</w:t>
      </w:r>
    </w:p>
    <w:p w:rsidR="00EF79DC" w:rsidRPr="00EF79DC" w:rsidRDefault="00EF79DC" w:rsidP="00EF79DC">
      <w:pPr>
        <w:keepNext/>
        <w:keepLines/>
        <w:spacing w:before="200" w:after="0"/>
        <w:outlineLvl w:val="1"/>
        <w:rPr>
          <w:rFonts w:ascii="Cambria" w:eastAsia="Times New Roman" w:hAnsi="Cambria" w:cs="Times New Roman"/>
          <w:b/>
          <w:bCs/>
          <w:sz w:val="26"/>
          <w:szCs w:val="26"/>
        </w:rPr>
      </w:pPr>
      <w:r w:rsidRPr="00EF79DC">
        <w:rPr>
          <w:rFonts w:ascii="Cambria" w:eastAsia="Times New Roman" w:hAnsi="Cambria" w:cs="Times New Roman"/>
          <w:b/>
          <w:bCs/>
          <w:sz w:val="26"/>
          <w:szCs w:val="26"/>
        </w:rPr>
        <w:t>XIV. Class Schedule</w:t>
      </w:r>
    </w:p>
    <w:p w:rsidR="00EF79DC" w:rsidRPr="00EF79DC" w:rsidRDefault="00EF79DC" w:rsidP="00EF79DC">
      <w:pPr>
        <w:spacing w:before="200"/>
        <w:rPr>
          <w:rFonts w:ascii="Calibri" w:eastAsia="Calibri" w:hAnsi="Calibri" w:cs="Times New Roman"/>
          <w:sz w:val="10"/>
          <w:szCs w:val="10"/>
        </w:rPr>
      </w:pPr>
    </w:p>
    <w:tbl>
      <w:tblPr>
        <w:tblStyle w:val="TableGrid"/>
        <w:tblW w:w="5000" w:type="pct"/>
        <w:tblLook w:val="04A0" w:firstRow="1" w:lastRow="0" w:firstColumn="1" w:lastColumn="0" w:noHBand="0" w:noVBand="1"/>
      </w:tblPr>
      <w:tblGrid>
        <w:gridCol w:w="1159"/>
        <w:gridCol w:w="3728"/>
        <w:gridCol w:w="2485"/>
        <w:gridCol w:w="3644"/>
      </w:tblGrid>
      <w:tr w:rsidR="00EF79DC" w:rsidRPr="00EF79DC" w:rsidTr="000B565D">
        <w:tc>
          <w:tcPr>
            <w:tcW w:w="526" w:type="pct"/>
          </w:tcPr>
          <w:p w:rsidR="00EF79DC" w:rsidRPr="00EF79DC" w:rsidRDefault="00EF79DC" w:rsidP="00EF79DC">
            <w:pPr>
              <w:spacing w:after="200" w:line="276" w:lineRule="auto"/>
              <w:jc w:val="center"/>
              <w:rPr>
                <w:rFonts w:ascii="Calibri" w:eastAsia="Calibri" w:hAnsi="Calibri" w:cs="Times New Roman"/>
                <w:b/>
                <w:sz w:val="20"/>
                <w:szCs w:val="20"/>
              </w:rPr>
            </w:pPr>
            <w:r w:rsidRPr="00EF79DC">
              <w:rPr>
                <w:rFonts w:ascii="Calibri" w:eastAsia="Calibri" w:hAnsi="Calibri" w:cs="Times New Roman"/>
                <w:b/>
                <w:sz w:val="20"/>
                <w:szCs w:val="20"/>
              </w:rPr>
              <w:t>Week Starting</w:t>
            </w:r>
          </w:p>
        </w:tc>
        <w:tc>
          <w:tcPr>
            <w:tcW w:w="1692" w:type="pct"/>
          </w:tcPr>
          <w:p w:rsidR="00EF79DC" w:rsidRPr="00EF79DC" w:rsidRDefault="00EF79DC" w:rsidP="00EF79DC">
            <w:pPr>
              <w:spacing w:after="200" w:line="276" w:lineRule="auto"/>
              <w:jc w:val="center"/>
              <w:rPr>
                <w:rFonts w:ascii="Calibri" w:eastAsia="Calibri" w:hAnsi="Calibri" w:cs="Times New Roman"/>
                <w:b/>
                <w:sz w:val="20"/>
                <w:szCs w:val="20"/>
              </w:rPr>
            </w:pPr>
            <w:r w:rsidRPr="00EF79DC">
              <w:rPr>
                <w:rFonts w:ascii="Calibri" w:eastAsia="Calibri" w:hAnsi="Calibri" w:cs="Times New Roman"/>
                <w:b/>
                <w:sz w:val="20"/>
                <w:szCs w:val="20"/>
              </w:rPr>
              <w:t>Topic</w:t>
            </w:r>
          </w:p>
        </w:tc>
        <w:tc>
          <w:tcPr>
            <w:tcW w:w="1128" w:type="pct"/>
          </w:tcPr>
          <w:p w:rsidR="00EF79DC" w:rsidRPr="00EF79DC" w:rsidRDefault="00EF79DC" w:rsidP="00EF79DC">
            <w:pPr>
              <w:spacing w:after="200" w:line="276" w:lineRule="auto"/>
              <w:jc w:val="center"/>
              <w:rPr>
                <w:rFonts w:ascii="Calibri" w:eastAsia="Calibri" w:hAnsi="Calibri" w:cs="Times New Roman"/>
                <w:b/>
                <w:sz w:val="20"/>
                <w:szCs w:val="20"/>
              </w:rPr>
            </w:pPr>
            <w:r w:rsidRPr="00EF79DC">
              <w:rPr>
                <w:rFonts w:ascii="Calibri" w:eastAsia="Calibri" w:hAnsi="Calibri" w:cs="Times New Roman"/>
                <w:b/>
                <w:sz w:val="20"/>
                <w:szCs w:val="20"/>
              </w:rPr>
              <w:t>Reading</w:t>
            </w:r>
          </w:p>
          <w:p w:rsidR="00EF79DC" w:rsidRPr="00EF79DC" w:rsidRDefault="00EF79DC" w:rsidP="00EF79DC">
            <w:pPr>
              <w:spacing w:after="200" w:line="276" w:lineRule="auto"/>
              <w:jc w:val="center"/>
              <w:rPr>
                <w:rFonts w:ascii="Calibri" w:eastAsia="Calibri" w:hAnsi="Calibri" w:cs="Times New Roman"/>
                <w:b/>
                <w:sz w:val="20"/>
                <w:szCs w:val="20"/>
              </w:rPr>
            </w:pPr>
            <w:r w:rsidRPr="00EF79DC">
              <w:rPr>
                <w:rFonts w:ascii="Calibri" w:eastAsia="Calibri" w:hAnsi="Calibri" w:cs="Times New Roman"/>
                <w:b/>
                <w:sz w:val="20"/>
                <w:szCs w:val="20"/>
              </w:rPr>
              <w:t>Assignment</w:t>
            </w:r>
          </w:p>
        </w:tc>
        <w:tc>
          <w:tcPr>
            <w:tcW w:w="1654" w:type="pct"/>
          </w:tcPr>
          <w:p w:rsidR="00EF79DC" w:rsidRPr="00EF79DC" w:rsidRDefault="00EF79DC" w:rsidP="00EF79DC">
            <w:pPr>
              <w:spacing w:after="200" w:line="276" w:lineRule="auto"/>
              <w:jc w:val="center"/>
              <w:rPr>
                <w:rFonts w:ascii="Calibri" w:eastAsia="Calibri" w:hAnsi="Calibri" w:cs="Times New Roman"/>
                <w:b/>
                <w:sz w:val="20"/>
                <w:szCs w:val="20"/>
              </w:rPr>
            </w:pPr>
            <w:r w:rsidRPr="00EF79DC">
              <w:rPr>
                <w:rFonts w:ascii="Calibri" w:eastAsia="Calibri" w:hAnsi="Calibri" w:cs="Times New Roman"/>
                <w:b/>
                <w:sz w:val="20"/>
                <w:szCs w:val="20"/>
              </w:rPr>
              <w:t>Course Deadlines</w:t>
            </w:r>
          </w:p>
          <w:p w:rsidR="00EF79DC" w:rsidRPr="00EF79DC" w:rsidRDefault="00EF79DC" w:rsidP="00EF79DC">
            <w:pPr>
              <w:spacing w:after="200" w:line="276" w:lineRule="auto"/>
              <w:jc w:val="center"/>
              <w:rPr>
                <w:rFonts w:ascii="Calibri" w:eastAsia="Calibri" w:hAnsi="Calibri" w:cs="Times New Roman"/>
                <w:b/>
                <w:sz w:val="20"/>
                <w:szCs w:val="20"/>
              </w:rPr>
            </w:pP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Jan. 18</w:t>
            </w:r>
            <w:r w:rsidRPr="00EF79DC">
              <w:rPr>
                <w:rFonts w:ascii="Calibri" w:eastAsia="Calibri" w:hAnsi="Calibri" w:cs="Times New Roman"/>
                <w:sz w:val="20"/>
                <w:szCs w:val="20"/>
                <w:vertAlign w:val="superscript"/>
              </w:rPr>
              <w:t>th</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 xml:space="preserve">Course Introduction &amp; </w:t>
            </w:r>
          </w:p>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Introduction to Personality Theory</w:t>
            </w:r>
          </w:p>
          <w:p w:rsidR="00EF79DC" w:rsidRPr="00EF79DC" w:rsidRDefault="00EF79DC" w:rsidP="00EF79DC">
            <w:pPr>
              <w:spacing w:after="200" w:line="276" w:lineRule="auto"/>
              <w:rPr>
                <w:rFonts w:ascii="Calibri" w:eastAsia="Calibri" w:hAnsi="Calibri" w:cs="Times New Roman"/>
                <w:sz w:val="20"/>
                <w:szCs w:val="20"/>
              </w:rPr>
            </w:pP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1</w:t>
            </w:r>
          </w:p>
        </w:tc>
        <w:tc>
          <w:tcPr>
            <w:tcW w:w="1654" w:type="pct"/>
          </w:tcPr>
          <w:p w:rsidR="00EF79DC" w:rsidRPr="00EF79DC" w:rsidRDefault="00EF79DC" w:rsidP="00EF79DC">
            <w:pPr>
              <w:spacing w:after="200" w:line="276" w:lineRule="auto"/>
              <w:rPr>
                <w:rFonts w:ascii="Calibri" w:eastAsia="Calibri" w:hAnsi="Calibri" w:cs="Times New Roman"/>
                <w:sz w:val="20"/>
                <w:szCs w:val="20"/>
              </w:rPr>
            </w:pP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Jan. 25</w:t>
            </w:r>
            <w:r w:rsidRPr="00EF79DC">
              <w:rPr>
                <w:rFonts w:ascii="Calibri" w:eastAsia="Calibri" w:hAnsi="Calibri" w:cs="Times New Roman"/>
                <w:sz w:val="20"/>
                <w:szCs w:val="20"/>
                <w:vertAlign w:val="superscript"/>
              </w:rPr>
              <w:t>th</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Freud: Psychoanalysis</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2 (pp. 18-40) &amp;</w:t>
            </w:r>
          </w:p>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Freud (1965)</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Feb. 1</w:t>
            </w:r>
            <w:r w:rsidRPr="00EF79DC">
              <w:rPr>
                <w:rFonts w:ascii="Calibri" w:eastAsia="Calibri" w:hAnsi="Calibri" w:cs="Times New Roman"/>
                <w:sz w:val="20"/>
                <w:szCs w:val="20"/>
                <w:vertAlign w:val="superscript"/>
              </w:rPr>
              <w:t>st</w:t>
            </w:r>
            <w:r w:rsidRPr="00EF79DC">
              <w:rPr>
                <w:rFonts w:ascii="Calibri" w:eastAsia="Calibri" w:hAnsi="Calibri" w:cs="Times New Roman"/>
                <w:sz w:val="20"/>
                <w:szCs w:val="20"/>
              </w:rPr>
              <w:t xml:space="preserve"> </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Freud: Psychoanalysis</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2 (pp. 41-67),</w:t>
            </w:r>
          </w:p>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Freud (1962), &amp;</w:t>
            </w:r>
          </w:p>
          <w:p w:rsidR="00EF79DC" w:rsidRPr="00EF79DC" w:rsidRDefault="00EF79DC" w:rsidP="00EF79DC">
            <w:pPr>
              <w:spacing w:after="200" w:line="276" w:lineRule="auto"/>
              <w:rPr>
                <w:rFonts w:ascii="Calibri" w:eastAsia="Calibri" w:hAnsi="Calibri" w:cs="Times New Roman"/>
                <w:sz w:val="20"/>
                <w:szCs w:val="20"/>
              </w:rPr>
            </w:pPr>
            <w:proofErr w:type="spellStart"/>
            <w:r w:rsidRPr="00EF79DC">
              <w:rPr>
                <w:rFonts w:ascii="Calibri" w:eastAsia="Calibri" w:hAnsi="Calibri" w:cs="Times New Roman"/>
                <w:sz w:val="20"/>
                <w:szCs w:val="20"/>
              </w:rPr>
              <w:t>Solms</w:t>
            </w:r>
            <w:proofErr w:type="spellEnd"/>
            <w:r w:rsidRPr="00EF79DC">
              <w:rPr>
                <w:rFonts w:ascii="Calibri" w:eastAsia="Calibri" w:hAnsi="Calibri" w:cs="Times New Roman"/>
                <w:sz w:val="20"/>
                <w:szCs w:val="20"/>
              </w:rPr>
              <w:t xml:space="preserve"> (2004)</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Friday Feb. 5</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Self-assessment Due</w:t>
            </w: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Feb. 8</w:t>
            </w:r>
            <w:r w:rsidRPr="00EF79DC">
              <w:rPr>
                <w:rFonts w:ascii="Calibri" w:eastAsia="Calibri" w:hAnsi="Calibri" w:cs="Times New Roman"/>
                <w:sz w:val="20"/>
                <w:szCs w:val="20"/>
                <w:vertAlign w:val="superscript"/>
              </w:rPr>
              <w:t>th</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Adler: Individual Psychology</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3</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Friday Feb. 12</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Exam 1</w:t>
            </w: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Feb. 15</w:t>
            </w:r>
            <w:r w:rsidRPr="00EF79DC">
              <w:rPr>
                <w:rFonts w:ascii="Calibri" w:eastAsia="Calibri" w:hAnsi="Calibri" w:cs="Times New Roman"/>
                <w:sz w:val="20"/>
                <w:szCs w:val="20"/>
                <w:vertAlign w:val="superscript"/>
              </w:rPr>
              <w:t>th</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Jung: Analytical Psychology</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4</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Feb. 22</w:t>
            </w:r>
            <w:r w:rsidRPr="00EF79DC">
              <w:rPr>
                <w:rFonts w:ascii="Calibri" w:eastAsia="Calibri" w:hAnsi="Calibri" w:cs="Times New Roman"/>
                <w:sz w:val="20"/>
                <w:szCs w:val="20"/>
                <w:vertAlign w:val="superscript"/>
              </w:rPr>
              <w:t>nd</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Klein: Object Relations</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5</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Feb. 29</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xml:space="preserve"> </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Horney: Psychoanalytic Social Theory</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6</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Friday March 4</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Exam 2</w:t>
            </w: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Mar. 7</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xml:space="preserve"> </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Erikson: Post-Freudian Theory</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8</w:t>
            </w:r>
          </w:p>
        </w:tc>
        <w:tc>
          <w:tcPr>
            <w:tcW w:w="1654" w:type="pct"/>
          </w:tcPr>
          <w:p w:rsidR="00EF79DC" w:rsidRPr="00EF79DC" w:rsidRDefault="00EF79DC" w:rsidP="00EF79DC">
            <w:pPr>
              <w:spacing w:after="200" w:line="276" w:lineRule="auto"/>
              <w:rPr>
                <w:rFonts w:ascii="Calibri" w:eastAsia="Calibri" w:hAnsi="Calibri" w:cs="Times New Roman"/>
                <w:sz w:val="20"/>
                <w:szCs w:val="20"/>
              </w:rPr>
            </w:pPr>
          </w:p>
          <w:p w:rsidR="00EF79DC" w:rsidRPr="00EF79DC" w:rsidRDefault="00EF79DC" w:rsidP="00EF79DC">
            <w:pPr>
              <w:spacing w:after="200" w:line="276" w:lineRule="auto"/>
              <w:rPr>
                <w:rFonts w:ascii="Calibri" w:eastAsia="Calibri" w:hAnsi="Calibri" w:cs="Times New Roman"/>
                <w:sz w:val="20"/>
                <w:szCs w:val="20"/>
              </w:rPr>
            </w:pP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Mar. 14</w:t>
            </w:r>
            <w:r w:rsidRPr="00EF79DC">
              <w:rPr>
                <w:rFonts w:ascii="Calibri" w:eastAsia="Calibri" w:hAnsi="Calibri" w:cs="Times New Roman"/>
                <w:sz w:val="20"/>
                <w:szCs w:val="20"/>
                <w:vertAlign w:val="superscript"/>
              </w:rPr>
              <w:t>th</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Maslow: Holistic-Dynamic Theory</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 xml:space="preserve">Chapter 9 </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lastRenderedPageBreak/>
              <w:t>Friday March 18</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xml:space="preserve">: Film Character Analysis </w:t>
            </w:r>
            <w:r w:rsidRPr="00EF79DC">
              <w:rPr>
                <w:rFonts w:ascii="Calibri" w:eastAsia="Calibri" w:hAnsi="Calibri" w:cs="Times New Roman"/>
                <w:sz w:val="20"/>
                <w:szCs w:val="20"/>
              </w:rPr>
              <w:lastRenderedPageBreak/>
              <w:t>Paper Due</w:t>
            </w: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lastRenderedPageBreak/>
              <w:t>Mar. 21</w:t>
            </w:r>
            <w:r w:rsidRPr="00EF79DC">
              <w:rPr>
                <w:rFonts w:ascii="Calibri" w:eastAsia="Calibri" w:hAnsi="Calibri" w:cs="Times New Roman"/>
                <w:sz w:val="20"/>
                <w:szCs w:val="20"/>
                <w:vertAlign w:val="superscript"/>
              </w:rPr>
              <w:t>st</w:t>
            </w:r>
            <w:r w:rsidRPr="00EF79DC">
              <w:rPr>
                <w:rFonts w:ascii="Calibri" w:eastAsia="Calibri" w:hAnsi="Calibri" w:cs="Times New Roman"/>
                <w:sz w:val="20"/>
                <w:szCs w:val="20"/>
              </w:rPr>
              <w:t xml:space="preserve">  </w:t>
            </w:r>
          </w:p>
        </w:tc>
        <w:tc>
          <w:tcPr>
            <w:tcW w:w="4474" w:type="pct"/>
            <w:gridSpan w:val="3"/>
          </w:tcPr>
          <w:p w:rsidR="00EF79DC" w:rsidRPr="00EF79DC" w:rsidRDefault="00EF79DC" w:rsidP="00EF79DC">
            <w:pPr>
              <w:spacing w:after="200" w:line="276" w:lineRule="auto"/>
              <w:rPr>
                <w:rFonts w:ascii="Calibri" w:eastAsia="Calibri" w:hAnsi="Calibri" w:cs="Times New Roman"/>
                <w:b/>
                <w:sz w:val="20"/>
                <w:szCs w:val="20"/>
              </w:rPr>
            </w:pPr>
          </w:p>
          <w:p w:rsidR="00EF79DC" w:rsidRPr="00EF79DC" w:rsidRDefault="00EF79DC" w:rsidP="00EF79DC">
            <w:pPr>
              <w:spacing w:after="200" w:line="276" w:lineRule="auto"/>
              <w:jc w:val="center"/>
              <w:rPr>
                <w:rFonts w:ascii="Calibri" w:eastAsia="Calibri" w:hAnsi="Calibri" w:cs="Times New Roman"/>
                <w:b/>
                <w:sz w:val="20"/>
                <w:szCs w:val="20"/>
              </w:rPr>
            </w:pPr>
            <w:r w:rsidRPr="00EF79DC">
              <w:rPr>
                <w:rFonts w:ascii="Calibri" w:eastAsia="Calibri" w:hAnsi="Calibri" w:cs="Times New Roman"/>
                <w:b/>
                <w:sz w:val="20"/>
                <w:szCs w:val="20"/>
              </w:rPr>
              <w:t>SPRING BREAK – NO CLASSES</w:t>
            </w: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Mar. 28</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xml:space="preserve"> </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Rogers: Person-Centered Theory</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10</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Apr. 4</w:t>
            </w:r>
            <w:r w:rsidRPr="00EF79DC">
              <w:rPr>
                <w:rFonts w:ascii="Calibri" w:eastAsia="Calibri" w:hAnsi="Calibri" w:cs="Times New Roman"/>
                <w:sz w:val="20"/>
                <w:szCs w:val="20"/>
                <w:vertAlign w:val="superscript"/>
              </w:rPr>
              <w:t>th</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May: Existential Theory</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11</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Friday April 8</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Exam 3</w:t>
            </w: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Apr. 11</w:t>
            </w:r>
            <w:r w:rsidRPr="00EF79DC">
              <w:rPr>
                <w:rFonts w:ascii="Calibri" w:eastAsia="Calibri" w:hAnsi="Calibri" w:cs="Times New Roman"/>
                <w:sz w:val="20"/>
                <w:szCs w:val="20"/>
                <w:vertAlign w:val="superscript"/>
              </w:rPr>
              <w:t>th</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Trait Perspectives</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Chapters 13 &amp; 14</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Apr. 18</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xml:space="preserve"> </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Kelly: Personal Constructs Theory</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19</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Apr. 25</w:t>
            </w:r>
            <w:r w:rsidRPr="00EF79DC">
              <w:rPr>
                <w:rFonts w:ascii="Calibri" w:eastAsia="Calibri" w:hAnsi="Calibri" w:cs="Times New Roman"/>
                <w:sz w:val="20"/>
                <w:szCs w:val="20"/>
                <w:vertAlign w:val="superscript"/>
              </w:rPr>
              <w:t>th</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Bandura: Social Cognitive Theory</w:t>
            </w:r>
          </w:p>
        </w:tc>
        <w:tc>
          <w:tcPr>
            <w:tcW w:w="1128"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Chapter 17</w:t>
            </w:r>
          </w:p>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Friday April 29</w:t>
            </w:r>
            <w:r w:rsidRPr="00EF79DC">
              <w:rPr>
                <w:rFonts w:ascii="Calibri" w:eastAsia="Calibri" w:hAnsi="Calibri" w:cs="Times New Roman"/>
                <w:sz w:val="20"/>
                <w:szCs w:val="20"/>
                <w:vertAlign w:val="superscript"/>
              </w:rPr>
              <w:t>th</w:t>
            </w:r>
            <w:r w:rsidRPr="00EF79DC">
              <w:rPr>
                <w:rFonts w:ascii="Calibri" w:eastAsia="Calibri" w:hAnsi="Calibri" w:cs="Times New Roman"/>
                <w:sz w:val="20"/>
                <w:szCs w:val="20"/>
              </w:rPr>
              <w:t>: Self-analysis Paper Due</w:t>
            </w:r>
          </w:p>
        </w:tc>
      </w:tr>
      <w:tr w:rsidR="00EF79DC" w:rsidRPr="00EF79DC" w:rsidTr="000B565D">
        <w:tc>
          <w:tcPr>
            <w:tcW w:w="526"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May 2</w:t>
            </w:r>
            <w:r w:rsidRPr="00EF79DC">
              <w:rPr>
                <w:rFonts w:ascii="Calibri" w:eastAsia="Calibri" w:hAnsi="Calibri" w:cs="Times New Roman"/>
                <w:sz w:val="20"/>
                <w:szCs w:val="20"/>
                <w:vertAlign w:val="superscript"/>
              </w:rPr>
              <w:t>nd</w:t>
            </w:r>
          </w:p>
        </w:tc>
        <w:tc>
          <w:tcPr>
            <w:tcW w:w="1692" w:type="pct"/>
          </w:tcPr>
          <w:p w:rsidR="00EF79DC" w:rsidRPr="00EF79DC" w:rsidRDefault="00EF79DC" w:rsidP="00EF79DC">
            <w:pPr>
              <w:spacing w:after="200" w:line="276" w:lineRule="auto"/>
              <w:rPr>
                <w:rFonts w:ascii="Calibri" w:eastAsia="Calibri" w:hAnsi="Calibri" w:cs="Times New Roman"/>
                <w:sz w:val="20"/>
                <w:szCs w:val="20"/>
              </w:rPr>
            </w:pPr>
          </w:p>
        </w:tc>
        <w:tc>
          <w:tcPr>
            <w:tcW w:w="1128" w:type="pct"/>
          </w:tcPr>
          <w:p w:rsidR="00EF79DC" w:rsidRPr="00EF79DC" w:rsidRDefault="00EF79DC" w:rsidP="00EF79DC">
            <w:pPr>
              <w:spacing w:after="200" w:line="276" w:lineRule="auto"/>
              <w:rPr>
                <w:rFonts w:ascii="Calibri" w:eastAsia="Calibri" w:hAnsi="Calibri" w:cs="Times New Roman"/>
                <w:sz w:val="20"/>
                <w:szCs w:val="20"/>
              </w:rPr>
            </w:pPr>
          </w:p>
        </w:tc>
        <w:tc>
          <w:tcPr>
            <w:tcW w:w="1654" w:type="pct"/>
          </w:tcPr>
          <w:p w:rsidR="00EF79DC" w:rsidRPr="00EF79DC" w:rsidRDefault="00EF79DC" w:rsidP="00EF79DC">
            <w:pPr>
              <w:spacing w:after="200" w:line="276" w:lineRule="auto"/>
              <w:rPr>
                <w:rFonts w:ascii="Calibri" w:eastAsia="Calibri" w:hAnsi="Calibri" w:cs="Times New Roman"/>
                <w:sz w:val="20"/>
                <w:szCs w:val="20"/>
              </w:rPr>
            </w:pPr>
            <w:r w:rsidRPr="00EF79DC">
              <w:rPr>
                <w:rFonts w:ascii="Calibri" w:eastAsia="Calibri" w:hAnsi="Calibri" w:cs="Times New Roman"/>
                <w:sz w:val="20"/>
                <w:szCs w:val="20"/>
              </w:rPr>
              <w:t>Final Exam: TBD</w:t>
            </w:r>
          </w:p>
          <w:p w:rsidR="00EF79DC" w:rsidRPr="00EF79DC" w:rsidRDefault="00EF79DC" w:rsidP="00EF79DC">
            <w:pPr>
              <w:spacing w:after="200" w:line="276" w:lineRule="auto"/>
              <w:rPr>
                <w:rFonts w:ascii="Calibri" w:eastAsia="Calibri" w:hAnsi="Calibri" w:cs="Times New Roman"/>
                <w:sz w:val="20"/>
                <w:szCs w:val="20"/>
              </w:rPr>
            </w:pPr>
          </w:p>
        </w:tc>
      </w:tr>
    </w:tbl>
    <w:p w:rsidR="00EF79DC" w:rsidRPr="00EF79DC" w:rsidRDefault="00EF79DC" w:rsidP="00EF79DC">
      <w:pPr>
        <w:rPr>
          <w:rFonts w:ascii="Calibri" w:eastAsia="Calibri" w:hAnsi="Calibri" w:cs="Times New Roman"/>
        </w:rPr>
      </w:pPr>
    </w:p>
    <w:p w:rsidR="00EF79DC" w:rsidRDefault="00EF79DC" w:rsidP="00EF79DC">
      <w:pPr>
        <w:spacing w:after="0"/>
        <w:ind w:firstLine="720"/>
      </w:pPr>
      <w:bookmarkStart w:id="0" w:name="_GoBack"/>
      <w:bookmarkEnd w:id="0"/>
    </w:p>
    <w:p w:rsidR="00EF79DC" w:rsidRDefault="00EF79DC" w:rsidP="00EF79DC">
      <w:pPr>
        <w:spacing w:after="0"/>
        <w:ind w:firstLine="720"/>
      </w:pPr>
    </w:p>
    <w:p w:rsidR="00EF79DC" w:rsidRPr="00750AF6" w:rsidRDefault="00EF79DC" w:rsidP="00D0686A">
      <w:pPr>
        <w:tabs>
          <w:tab w:val="left" w:pos="360"/>
          <w:tab w:val="left" w:pos="720"/>
        </w:tabs>
        <w:spacing w:after="0" w:line="240" w:lineRule="auto"/>
        <w:rPr>
          <w:rFonts w:asciiTheme="majorHAnsi" w:hAnsiTheme="majorHAnsi" w:cs="Arial"/>
          <w:sz w:val="18"/>
          <w:szCs w:val="18"/>
        </w:rPr>
      </w:pPr>
    </w:p>
    <w:sectPr w:rsidR="00EF79DC" w:rsidRPr="00750AF6" w:rsidSect="00384538">
      <w:head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E7" w:rsidRDefault="00A56BE7" w:rsidP="00AF3758">
      <w:pPr>
        <w:spacing w:after="0" w:line="240" w:lineRule="auto"/>
      </w:pPr>
      <w:r>
        <w:separator/>
      </w:r>
    </w:p>
  </w:endnote>
  <w:endnote w:type="continuationSeparator" w:id="0">
    <w:p w:rsidR="00A56BE7" w:rsidRDefault="00A56BE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E7" w:rsidRDefault="00A56BE7" w:rsidP="00AF3758">
      <w:pPr>
        <w:spacing w:after="0" w:line="240" w:lineRule="auto"/>
      </w:pPr>
      <w:r>
        <w:separator/>
      </w:r>
    </w:p>
  </w:footnote>
  <w:footnote w:type="continuationSeparator" w:id="0">
    <w:p w:rsidR="00A56BE7" w:rsidRDefault="00A56BE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Revised 3/08/13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F73CF"/>
    <w:multiLevelType w:val="hybridMultilevel"/>
    <w:tmpl w:val="1DB89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6722FE"/>
    <w:multiLevelType w:val="hybridMultilevel"/>
    <w:tmpl w:val="5630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431555A"/>
    <w:multiLevelType w:val="hybridMultilevel"/>
    <w:tmpl w:val="3A8A4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804B31"/>
    <w:multiLevelType w:val="hybridMultilevel"/>
    <w:tmpl w:val="8F76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F72194"/>
    <w:multiLevelType w:val="hybridMultilevel"/>
    <w:tmpl w:val="BA2A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67332A"/>
    <w:multiLevelType w:val="hybridMultilevel"/>
    <w:tmpl w:val="32101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44D5FE7"/>
    <w:multiLevelType w:val="hybridMultilevel"/>
    <w:tmpl w:val="1616A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902DA"/>
    <w:multiLevelType w:val="hybridMultilevel"/>
    <w:tmpl w:val="6526EB2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 w:numId="3">
    <w:abstractNumId w:val="3"/>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10"/>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9"/>
  </w:num>
  <w:num w:numId="10">
    <w:abstractNumId w:val="7"/>
  </w:num>
  <w:num w:numId="11">
    <w:abstractNumId w:val="6"/>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A78"/>
    <w:rsid w:val="00001C04"/>
    <w:rsid w:val="00016FE7"/>
    <w:rsid w:val="00024BA5"/>
    <w:rsid w:val="00085025"/>
    <w:rsid w:val="000D06F1"/>
    <w:rsid w:val="00103070"/>
    <w:rsid w:val="001165F7"/>
    <w:rsid w:val="00151451"/>
    <w:rsid w:val="00185D67"/>
    <w:rsid w:val="001A5DD5"/>
    <w:rsid w:val="00212A76"/>
    <w:rsid w:val="002172AB"/>
    <w:rsid w:val="002315B0"/>
    <w:rsid w:val="00254447"/>
    <w:rsid w:val="00261ACE"/>
    <w:rsid w:val="00265C17"/>
    <w:rsid w:val="002D6135"/>
    <w:rsid w:val="0031339E"/>
    <w:rsid w:val="00353CF4"/>
    <w:rsid w:val="00362414"/>
    <w:rsid w:val="00374D72"/>
    <w:rsid w:val="00384538"/>
    <w:rsid w:val="00390A66"/>
    <w:rsid w:val="003C334C"/>
    <w:rsid w:val="003D5ADD"/>
    <w:rsid w:val="004072F1"/>
    <w:rsid w:val="00473252"/>
    <w:rsid w:val="00487771"/>
    <w:rsid w:val="004A7706"/>
    <w:rsid w:val="004F3C87"/>
    <w:rsid w:val="00526B81"/>
    <w:rsid w:val="00547433"/>
    <w:rsid w:val="00584C22"/>
    <w:rsid w:val="00592A95"/>
    <w:rsid w:val="005F41DD"/>
    <w:rsid w:val="00604B4A"/>
    <w:rsid w:val="006179CB"/>
    <w:rsid w:val="00636DB3"/>
    <w:rsid w:val="00640700"/>
    <w:rsid w:val="006657FB"/>
    <w:rsid w:val="00677A48"/>
    <w:rsid w:val="006A2067"/>
    <w:rsid w:val="006B357C"/>
    <w:rsid w:val="006B52C0"/>
    <w:rsid w:val="006D0246"/>
    <w:rsid w:val="006E6117"/>
    <w:rsid w:val="0070543C"/>
    <w:rsid w:val="00707894"/>
    <w:rsid w:val="00712045"/>
    <w:rsid w:val="0073025F"/>
    <w:rsid w:val="0073125A"/>
    <w:rsid w:val="00750AF6"/>
    <w:rsid w:val="007A06B9"/>
    <w:rsid w:val="0083170D"/>
    <w:rsid w:val="008B0350"/>
    <w:rsid w:val="008C703B"/>
    <w:rsid w:val="008E6C1C"/>
    <w:rsid w:val="00987F57"/>
    <w:rsid w:val="009A529F"/>
    <w:rsid w:val="00A01035"/>
    <w:rsid w:val="00A0329C"/>
    <w:rsid w:val="00A16850"/>
    <w:rsid w:val="00A16BB1"/>
    <w:rsid w:val="00A5089E"/>
    <w:rsid w:val="00A56BE7"/>
    <w:rsid w:val="00A56D36"/>
    <w:rsid w:val="00A71B30"/>
    <w:rsid w:val="00AB5523"/>
    <w:rsid w:val="00AF152A"/>
    <w:rsid w:val="00AF3758"/>
    <w:rsid w:val="00AF3C6A"/>
    <w:rsid w:val="00AF68E8"/>
    <w:rsid w:val="00B134C2"/>
    <w:rsid w:val="00B1628A"/>
    <w:rsid w:val="00B35368"/>
    <w:rsid w:val="00B41DC0"/>
    <w:rsid w:val="00B46334"/>
    <w:rsid w:val="00B6203D"/>
    <w:rsid w:val="00BD5335"/>
    <w:rsid w:val="00BE069E"/>
    <w:rsid w:val="00BE3C94"/>
    <w:rsid w:val="00C12816"/>
    <w:rsid w:val="00C12977"/>
    <w:rsid w:val="00C23CC7"/>
    <w:rsid w:val="00C334FF"/>
    <w:rsid w:val="00C55BB9"/>
    <w:rsid w:val="00D0686A"/>
    <w:rsid w:val="00D51205"/>
    <w:rsid w:val="00D57716"/>
    <w:rsid w:val="00D67AC4"/>
    <w:rsid w:val="00D979DD"/>
    <w:rsid w:val="00DD22CD"/>
    <w:rsid w:val="00E45868"/>
    <w:rsid w:val="00E714E7"/>
    <w:rsid w:val="00EC6970"/>
    <w:rsid w:val="00EF2A44"/>
    <w:rsid w:val="00EF59AD"/>
    <w:rsid w:val="00EF79DC"/>
    <w:rsid w:val="00F645B5"/>
    <w:rsid w:val="00F64E12"/>
    <w:rsid w:val="00FA521E"/>
    <w:rsid w:val="00FB00D4"/>
    <w:rsid w:val="00FB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2">
    <w:name w:val="heading 2"/>
    <w:basedOn w:val="Normal"/>
    <w:next w:val="Normal"/>
    <w:link w:val="Heading2Char"/>
    <w:uiPriority w:val="9"/>
    <w:unhideWhenUsed/>
    <w:qFormat/>
    <w:rsid w:val="00EF79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11">
    <w:name w:val="Pa411"/>
    <w:basedOn w:val="Normal"/>
    <w:next w:val="Normal"/>
    <w:uiPriority w:val="99"/>
    <w:rsid w:val="00B41DC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41DC0"/>
    <w:rPr>
      <w:color w:val="221E1F"/>
      <w:sz w:val="16"/>
      <w:szCs w:val="16"/>
    </w:rPr>
  </w:style>
  <w:style w:type="character" w:customStyle="1" w:styleId="Heading2Char">
    <w:name w:val="Heading 2 Char"/>
    <w:basedOn w:val="DefaultParagraphFont"/>
    <w:link w:val="Heading2"/>
    <w:uiPriority w:val="9"/>
    <w:rsid w:val="00EF79D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2">
    <w:name w:val="heading 2"/>
    <w:basedOn w:val="Normal"/>
    <w:next w:val="Normal"/>
    <w:link w:val="Heading2Char"/>
    <w:uiPriority w:val="9"/>
    <w:unhideWhenUsed/>
    <w:qFormat/>
    <w:rsid w:val="00EF79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paragraph" w:customStyle="1" w:styleId="Pa411">
    <w:name w:val="Pa411"/>
    <w:basedOn w:val="Normal"/>
    <w:next w:val="Normal"/>
    <w:uiPriority w:val="99"/>
    <w:rsid w:val="00B41DC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41DC0"/>
    <w:rPr>
      <w:color w:val="221E1F"/>
      <w:sz w:val="16"/>
      <w:szCs w:val="16"/>
    </w:rPr>
  </w:style>
  <w:style w:type="character" w:customStyle="1" w:styleId="Heading2Char">
    <w:name w:val="Heading 2 Char"/>
    <w:basedOn w:val="DefaultParagraphFont"/>
    <w:link w:val="Heading2"/>
    <w:uiPriority w:val="9"/>
    <w:rsid w:val="00EF79D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2383A" w:rsidP="0032383A">
          <w:pPr>
            <w:pStyle w:val="01814ECDAB18489F86F24ED35B545F59"/>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44EBA4ED7BC4C9FBAFE359B6F3D70B7"/>
        <w:category>
          <w:name w:val="General"/>
          <w:gallery w:val="placeholder"/>
        </w:category>
        <w:types>
          <w:type w:val="bbPlcHdr"/>
        </w:types>
        <w:behaviors>
          <w:behavior w:val="content"/>
        </w:behaviors>
        <w:guid w:val="{1EF7C873-DF8D-426B-BDD0-E67E246EC236}"/>
      </w:docPartPr>
      <w:docPartBody>
        <w:p w:rsidR="00BA0596" w:rsidRDefault="0032383A" w:rsidP="0032383A">
          <w:pPr>
            <w:pStyle w:val="944EBA4ED7BC4C9FBAFE359B6F3D70B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F72A3E8091D404ABB6A422BD4860058"/>
        <w:category>
          <w:name w:val="General"/>
          <w:gallery w:val="placeholder"/>
        </w:category>
        <w:types>
          <w:type w:val="bbPlcHdr"/>
        </w:types>
        <w:behaviors>
          <w:behavior w:val="content"/>
        </w:behaviors>
        <w:guid w:val="{67D13C5D-29E4-4EED-A75B-FE620034497E}"/>
      </w:docPartPr>
      <w:docPartBody>
        <w:p w:rsidR="00BA0596" w:rsidRDefault="0032383A" w:rsidP="0032383A">
          <w:pPr>
            <w:pStyle w:val="4F72A3E8091D404ABB6A422BD4860058"/>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095FC21BA1648C4B14A8F496CA74780"/>
        <w:category>
          <w:name w:val="General"/>
          <w:gallery w:val="placeholder"/>
        </w:category>
        <w:types>
          <w:type w:val="bbPlcHdr"/>
        </w:types>
        <w:behaviors>
          <w:behavior w:val="content"/>
        </w:behaviors>
        <w:guid w:val="{BC012605-AD2F-4931-8F2B-4A86647EB14F}"/>
      </w:docPartPr>
      <w:docPartBody>
        <w:p w:rsidR="00BA0596" w:rsidRDefault="0032383A" w:rsidP="0032383A">
          <w:pPr>
            <w:pStyle w:val="4095FC21BA1648C4B14A8F496CA7478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AB61C7ABDC94312823997E7E656BC77"/>
        <w:category>
          <w:name w:val="General"/>
          <w:gallery w:val="placeholder"/>
        </w:category>
        <w:types>
          <w:type w:val="bbPlcHdr"/>
        </w:types>
        <w:behaviors>
          <w:behavior w:val="content"/>
        </w:behaviors>
        <w:guid w:val="{A267A60E-747D-4C81-AC5D-63C3EB275A5D}"/>
      </w:docPartPr>
      <w:docPartBody>
        <w:p w:rsidR="00BA0596" w:rsidRDefault="0032383A" w:rsidP="0032383A">
          <w:pPr>
            <w:pStyle w:val="5AB61C7ABDC94312823997E7E656BC7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EAD4FF74E9549AEA7DC1CD1F5BC6799"/>
        <w:category>
          <w:name w:val="General"/>
          <w:gallery w:val="placeholder"/>
        </w:category>
        <w:types>
          <w:type w:val="bbPlcHdr"/>
        </w:types>
        <w:behaviors>
          <w:behavior w:val="content"/>
        </w:behaviors>
        <w:guid w:val="{23B79886-FD53-4E58-B5BF-FF7341D61FD8}"/>
      </w:docPartPr>
      <w:docPartBody>
        <w:p w:rsidR="00BA0596" w:rsidRDefault="0032383A" w:rsidP="0032383A">
          <w:pPr>
            <w:pStyle w:val="3EAD4FF74E9549AEA7DC1CD1F5BC6799"/>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EE386DB1FC64421ADDEB0D84C01A957"/>
        <w:category>
          <w:name w:val="General"/>
          <w:gallery w:val="placeholder"/>
        </w:category>
        <w:types>
          <w:type w:val="bbPlcHdr"/>
        </w:types>
        <w:behaviors>
          <w:behavior w:val="content"/>
        </w:behaviors>
        <w:guid w:val="{EFD51C2C-F66F-4A0C-BF6C-5ECE21368597}"/>
      </w:docPartPr>
      <w:docPartBody>
        <w:p w:rsidR="00BA0596" w:rsidRDefault="0032383A" w:rsidP="0032383A">
          <w:pPr>
            <w:pStyle w:val="8EE386DB1FC64421ADDEB0D84C01A95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CB3947FA22F4987B5456C12F3D4FC68"/>
        <w:category>
          <w:name w:val="General"/>
          <w:gallery w:val="placeholder"/>
        </w:category>
        <w:types>
          <w:type w:val="bbPlcHdr"/>
        </w:types>
        <w:behaviors>
          <w:behavior w:val="content"/>
        </w:behaviors>
        <w:guid w:val="{526A01A7-4CDA-4D2A-9966-B4BC2889ADBB}"/>
      </w:docPartPr>
      <w:docPartBody>
        <w:p w:rsidR="00BA0596" w:rsidRDefault="0032383A" w:rsidP="0032383A">
          <w:pPr>
            <w:pStyle w:val="3CB3947FA22F4987B5456C12F3D4FC68"/>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22CE2B3653746EF8BC068955F1FB794"/>
        <w:category>
          <w:name w:val="General"/>
          <w:gallery w:val="placeholder"/>
        </w:category>
        <w:types>
          <w:type w:val="bbPlcHdr"/>
        </w:types>
        <w:behaviors>
          <w:behavior w:val="content"/>
        </w:behaviors>
        <w:guid w:val="{06762368-27B8-4211-94F5-CC84DAFC09A1}"/>
      </w:docPartPr>
      <w:docPartBody>
        <w:p w:rsidR="00BA0596" w:rsidRDefault="0032383A" w:rsidP="0032383A">
          <w:pPr>
            <w:pStyle w:val="122CE2B3653746EF8BC068955F1FB79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14FF160971F4299BFE88BD7B2138D9B"/>
        <w:category>
          <w:name w:val="General"/>
          <w:gallery w:val="placeholder"/>
        </w:category>
        <w:types>
          <w:type w:val="bbPlcHdr"/>
        </w:types>
        <w:behaviors>
          <w:behavior w:val="content"/>
        </w:behaviors>
        <w:guid w:val="{A6DB201A-5F73-4F71-91D1-75C9A7C33FBD}"/>
      </w:docPartPr>
      <w:docPartBody>
        <w:p w:rsidR="00BA0596" w:rsidRDefault="0032383A" w:rsidP="0032383A">
          <w:pPr>
            <w:pStyle w:val="014FF160971F4299BFE88BD7B2138D9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CD222376334794A2D7D385ACFE1809"/>
        <w:category>
          <w:name w:val="General"/>
          <w:gallery w:val="placeholder"/>
        </w:category>
        <w:types>
          <w:type w:val="bbPlcHdr"/>
        </w:types>
        <w:behaviors>
          <w:behavior w:val="content"/>
        </w:behaviors>
        <w:guid w:val="{5AB1173D-DBF4-4BF1-8023-7936F6019599}"/>
      </w:docPartPr>
      <w:docPartBody>
        <w:p w:rsidR="00BA0596" w:rsidRDefault="0032383A" w:rsidP="0032383A">
          <w:pPr>
            <w:pStyle w:val="A3CD222376334794A2D7D385ACFE1809"/>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1722579D9C40029947EB4B59F57A74"/>
        <w:category>
          <w:name w:val="General"/>
          <w:gallery w:val="placeholder"/>
        </w:category>
        <w:types>
          <w:type w:val="bbPlcHdr"/>
        </w:types>
        <w:behaviors>
          <w:behavior w:val="content"/>
        </w:behaviors>
        <w:guid w:val="{3A561F1E-E309-4EF7-B583-CE664146392B}"/>
      </w:docPartPr>
      <w:docPartBody>
        <w:p w:rsidR="00BA0596" w:rsidRDefault="0032383A" w:rsidP="0032383A">
          <w:pPr>
            <w:pStyle w:val="CD1722579D9C40029947EB4B59F57A74"/>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3E05259BC704241B3DB0C237BDFA24E"/>
        <w:category>
          <w:name w:val="General"/>
          <w:gallery w:val="placeholder"/>
        </w:category>
        <w:types>
          <w:type w:val="bbPlcHdr"/>
        </w:types>
        <w:behaviors>
          <w:behavior w:val="content"/>
        </w:behaviors>
        <w:guid w:val="{4B5397C3-3E12-4171-A4EF-2B3016B5448E}"/>
      </w:docPartPr>
      <w:docPartBody>
        <w:p w:rsidR="00BA0596" w:rsidRDefault="0032383A" w:rsidP="0032383A">
          <w:pPr>
            <w:pStyle w:val="23E05259BC704241B3DB0C237BDFA24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71FDD8D5F8647ED9961111EAA039127"/>
        <w:category>
          <w:name w:val="General"/>
          <w:gallery w:val="placeholder"/>
        </w:category>
        <w:types>
          <w:type w:val="bbPlcHdr"/>
        </w:types>
        <w:behaviors>
          <w:behavior w:val="content"/>
        </w:behaviors>
        <w:guid w:val="{85852734-F5DE-410D-B936-26BEF19F115E}"/>
      </w:docPartPr>
      <w:docPartBody>
        <w:p w:rsidR="00BA0596" w:rsidRDefault="0032383A" w:rsidP="0032383A">
          <w:pPr>
            <w:pStyle w:val="871FDD8D5F8647ED9961111EAA039127"/>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870CE09E048405F8CCF058555802C86"/>
        <w:category>
          <w:name w:val="General"/>
          <w:gallery w:val="placeholder"/>
        </w:category>
        <w:types>
          <w:type w:val="bbPlcHdr"/>
        </w:types>
        <w:behaviors>
          <w:behavior w:val="content"/>
        </w:behaviors>
        <w:guid w:val="{CE7E950B-BFE8-4A56-A63A-E0E47CA90BAC}"/>
      </w:docPartPr>
      <w:docPartBody>
        <w:p w:rsidR="00BA0596" w:rsidRDefault="0032383A" w:rsidP="0032383A">
          <w:pPr>
            <w:pStyle w:val="9870CE09E048405F8CCF058555802C8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BFA68943F146009C35211315D408FB"/>
        <w:category>
          <w:name w:val="General"/>
          <w:gallery w:val="placeholder"/>
        </w:category>
        <w:types>
          <w:type w:val="bbPlcHdr"/>
        </w:types>
        <w:behaviors>
          <w:behavior w:val="content"/>
        </w:behaviors>
        <w:guid w:val="{E4EC1BFF-EB39-46E9-99FF-35DAAD255F7C}"/>
      </w:docPartPr>
      <w:docPartBody>
        <w:p w:rsidR="00BA0596" w:rsidRDefault="0032383A" w:rsidP="0032383A">
          <w:pPr>
            <w:pStyle w:val="6ABFA68943F146009C35211315D408FB"/>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3831BF851649428345BE7DF5F6F44C"/>
        <w:category>
          <w:name w:val="General"/>
          <w:gallery w:val="placeholder"/>
        </w:category>
        <w:types>
          <w:type w:val="bbPlcHdr"/>
        </w:types>
        <w:behaviors>
          <w:behavior w:val="content"/>
        </w:behaviors>
        <w:guid w:val="{CB22709F-62F2-4929-9293-BC3A0FC730A1}"/>
      </w:docPartPr>
      <w:docPartBody>
        <w:p w:rsidR="00BA0596" w:rsidRDefault="0032383A" w:rsidP="0032383A">
          <w:pPr>
            <w:pStyle w:val="1B3831BF851649428345BE7DF5F6F44C"/>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FDCCC87F13147BDAE2A6499B7CC5C77"/>
        <w:category>
          <w:name w:val="General"/>
          <w:gallery w:val="placeholder"/>
        </w:category>
        <w:types>
          <w:type w:val="bbPlcHdr"/>
        </w:types>
        <w:behaviors>
          <w:behavior w:val="content"/>
        </w:behaviors>
        <w:guid w:val="{1A0ECE4F-6482-4387-A99A-A07066E2603E}"/>
      </w:docPartPr>
      <w:docPartBody>
        <w:p w:rsidR="00BA0596" w:rsidRDefault="0032383A" w:rsidP="0032383A">
          <w:pPr>
            <w:pStyle w:val="2FDCCC87F13147BDAE2A6499B7CC5C7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D58B86C598C424EA1DCFE4858633EEA"/>
        <w:category>
          <w:name w:val="General"/>
          <w:gallery w:val="placeholder"/>
        </w:category>
        <w:types>
          <w:type w:val="bbPlcHdr"/>
        </w:types>
        <w:behaviors>
          <w:behavior w:val="content"/>
        </w:behaviors>
        <w:guid w:val="{EA0EF705-DF6A-4515-8E13-25E8310D777A}"/>
      </w:docPartPr>
      <w:docPartBody>
        <w:p w:rsidR="00BA0596" w:rsidRDefault="0032383A" w:rsidP="0032383A">
          <w:pPr>
            <w:pStyle w:val="3D58B86C598C424EA1DCFE4858633EE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D7328BE57354C4086C48BA138292DAD"/>
        <w:category>
          <w:name w:val="General"/>
          <w:gallery w:val="placeholder"/>
        </w:category>
        <w:types>
          <w:type w:val="bbPlcHdr"/>
        </w:types>
        <w:behaviors>
          <w:behavior w:val="content"/>
        </w:behaviors>
        <w:guid w:val="{09BFCA4A-9829-4226-81CE-0BC09037F46E}"/>
      </w:docPartPr>
      <w:docPartBody>
        <w:p w:rsidR="00BA0596" w:rsidRDefault="0032383A" w:rsidP="0032383A">
          <w:pPr>
            <w:pStyle w:val="5D7328BE57354C4086C48BA138292DA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E9E0280633C4473B8FC13D6F0E4359D"/>
        <w:category>
          <w:name w:val="General"/>
          <w:gallery w:val="placeholder"/>
        </w:category>
        <w:types>
          <w:type w:val="bbPlcHdr"/>
        </w:types>
        <w:behaviors>
          <w:behavior w:val="content"/>
        </w:behaviors>
        <w:guid w:val="{C85AADF8-7FDB-49D7-A5EC-299FE9E54C84}"/>
      </w:docPartPr>
      <w:docPartBody>
        <w:p w:rsidR="00BA0596" w:rsidRDefault="0032383A" w:rsidP="0032383A">
          <w:pPr>
            <w:pStyle w:val="BE9E0280633C4473B8FC13D6F0E4359D"/>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4D6668C13184509894989C1F3F791B0"/>
        <w:category>
          <w:name w:val="General"/>
          <w:gallery w:val="placeholder"/>
        </w:category>
        <w:types>
          <w:type w:val="bbPlcHdr"/>
        </w:types>
        <w:behaviors>
          <w:behavior w:val="content"/>
        </w:behaviors>
        <w:guid w:val="{82A7437D-FE57-4B17-97C6-DDFC30CF371E}"/>
      </w:docPartPr>
      <w:docPartBody>
        <w:p w:rsidR="00BA0596" w:rsidRDefault="0032383A" w:rsidP="0032383A">
          <w:pPr>
            <w:pStyle w:val="24D6668C13184509894989C1F3F791B0"/>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24C0BE498AC4D2C8AC00F45E4DFEB2F"/>
        <w:category>
          <w:name w:val="General"/>
          <w:gallery w:val="placeholder"/>
        </w:category>
        <w:types>
          <w:type w:val="bbPlcHdr"/>
        </w:types>
        <w:behaviors>
          <w:behavior w:val="content"/>
        </w:behaviors>
        <w:guid w:val="{59A66E86-762D-45BA-B0CD-3B9C4E6CAAB2}"/>
      </w:docPartPr>
      <w:docPartBody>
        <w:p w:rsidR="00BA0596" w:rsidRDefault="0032383A" w:rsidP="0032383A">
          <w:pPr>
            <w:pStyle w:val="624C0BE498AC4D2C8AC00F45E4DFEB2F"/>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83AB7"/>
    <w:rsid w:val="0032383A"/>
    <w:rsid w:val="004E1A75"/>
    <w:rsid w:val="004F14E1"/>
    <w:rsid w:val="00576003"/>
    <w:rsid w:val="00587536"/>
    <w:rsid w:val="005D5D2F"/>
    <w:rsid w:val="005F4171"/>
    <w:rsid w:val="00623293"/>
    <w:rsid w:val="00871350"/>
    <w:rsid w:val="00AD5D56"/>
    <w:rsid w:val="00B2559E"/>
    <w:rsid w:val="00B46AFF"/>
    <w:rsid w:val="00BA0596"/>
    <w:rsid w:val="00C20825"/>
    <w:rsid w:val="00C67811"/>
    <w:rsid w:val="00CD4EF8"/>
    <w:rsid w:val="00D668E2"/>
    <w:rsid w:val="00DD12EE"/>
    <w:rsid w:val="00DE699B"/>
    <w:rsid w:val="00F0343A"/>
    <w:rsid w:val="00F4526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4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256E768C964E30963B2CE41F3E6AED">
    <w:name w:val="68256E768C964E30963B2CE41F3E6AED"/>
    <w:rsid w:val="004F14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14E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8256E768C964E30963B2CE41F3E6AED">
    <w:name w:val="68256E768C964E30963B2CE41F3E6AED"/>
    <w:rsid w:val="004F1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5080</Words>
  <Characters>28962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3</cp:revision>
  <dcterms:created xsi:type="dcterms:W3CDTF">2015-03-11T14:37:00Z</dcterms:created>
  <dcterms:modified xsi:type="dcterms:W3CDTF">2015-03-11T14:40:00Z</dcterms:modified>
</cp:coreProperties>
</file>