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C35A65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0418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C81061">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7BD043C" w:rsidR="00424133" w:rsidRPr="00424133" w:rsidRDefault="00424133" w:rsidP="00911822">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11822">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04182" w:rsidRPr="008426D1" w14:paraId="42EB402B" w14:textId="77777777" w:rsidTr="00575870">
        <w:trPr>
          <w:trHeight w:val="1089"/>
        </w:trPr>
        <w:tc>
          <w:tcPr>
            <w:tcW w:w="5451" w:type="dxa"/>
            <w:vAlign w:val="center"/>
          </w:tcPr>
          <w:p w14:paraId="3F872ADE" w14:textId="5E804823" w:rsidR="00B04182" w:rsidRPr="008426D1" w:rsidRDefault="004A1E93" w:rsidP="00B04182">
            <w:pPr>
              <w:rPr>
                <w:rFonts w:asciiTheme="majorHAnsi" w:hAnsiTheme="majorHAnsi"/>
                <w:sz w:val="20"/>
                <w:szCs w:val="20"/>
              </w:rPr>
            </w:pPr>
            <w:sdt>
              <w:sdtPr>
                <w:rPr>
                  <w:rFonts w:asciiTheme="majorHAnsi" w:hAnsiTheme="majorHAnsi"/>
                  <w:sz w:val="20"/>
                  <w:szCs w:val="20"/>
                </w:rPr>
                <w:id w:val="-356667795"/>
                <w:placeholder>
                  <w:docPart w:val="AE697EEE541E4DFCA7BD7DAC5933B8EC"/>
                </w:placeholder>
              </w:sdtPr>
              <w:sdtEndPr/>
              <w:sdtContent>
                <w:r w:rsidR="00B04182">
                  <w:rPr>
                    <w:rFonts w:asciiTheme="majorHAnsi" w:hAnsiTheme="majorHAnsi"/>
                    <w:sz w:val="20"/>
                    <w:szCs w:val="20"/>
                  </w:rPr>
                  <w:t>Brianna Larson</w:t>
                </w:r>
              </w:sdtContent>
            </w:sdt>
            <w:r w:rsidR="00B04182" w:rsidRPr="00557628">
              <w:rPr>
                <w:rFonts w:asciiTheme="majorHAnsi" w:hAnsiTheme="majorHAnsi"/>
                <w:sz w:val="20"/>
                <w:szCs w:val="20"/>
              </w:rPr>
              <w:t xml:space="preserve"> </w:t>
            </w:r>
            <w:sdt>
              <w:sdtPr>
                <w:rPr>
                  <w:rFonts w:asciiTheme="majorHAnsi" w:hAnsiTheme="majorHAnsi"/>
                  <w:smallCaps/>
                  <w:sz w:val="20"/>
                  <w:szCs w:val="20"/>
                </w:rPr>
                <w:id w:val="-83312976"/>
                <w:placeholder>
                  <w:docPart w:val="BAB9087BE4854048A4EC3347553EBC65"/>
                </w:placeholder>
                <w:date w:fullDate="2019-08-30T00:00:00Z">
                  <w:dateFormat w:val="M/d/yyyy"/>
                  <w:lid w:val="en-US"/>
                  <w:storeMappedDataAs w:val="dateTime"/>
                  <w:calendar w:val="gregorian"/>
                </w:date>
              </w:sdtPr>
              <w:sdtEndPr/>
              <w:sdtContent>
                <w:r w:rsidR="006D011B">
                  <w:rPr>
                    <w:rFonts w:asciiTheme="majorHAnsi" w:hAnsiTheme="majorHAnsi"/>
                    <w:smallCaps/>
                    <w:sz w:val="20"/>
                    <w:szCs w:val="20"/>
                  </w:rPr>
                  <w:t>8/30/2019</w:t>
                </w:r>
              </w:sdtContent>
            </w:sdt>
            <w:r w:rsidR="00B04182" w:rsidRPr="00557628">
              <w:rPr>
                <w:rFonts w:asciiTheme="majorHAnsi" w:hAnsiTheme="majorHAnsi"/>
                <w:sz w:val="20"/>
                <w:szCs w:val="20"/>
              </w:rPr>
              <w:br/>
            </w:r>
            <w:r w:rsidR="00B04182" w:rsidRPr="00557628">
              <w:rPr>
                <w:rFonts w:asciiTheme="majorHAnsi" w:hAnsiTheme="majorHAnsi"/>
                <w:b/>
                <w:sz w:val="20"/>
                <w:szCs w:val="20"/>
              </w:rPr>
              <w:t>Department Curriculum Committee Chair</w:t>
            </w:r>
          </w:p>
        </w:tc>
        <w:tc>
          <w:tcPr>
            <w:tcW w:w="5451" w:type="dxa"/>
            <w:vAlign w:val="center"/>
          </w:tcPr>
          <w:p w14:paraId="3F845756" w14:textId="77777777" w:rsidR="00B04182" w:rsidRPr="008426D1" w:rsidRDefault="004A1E93" w:rsidP="00B0418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88C60C74B83D47E18183C874C542E5E7"/>
                    </w:placeholder>
                    <w:showingPlcHdr/>
                  </w:sdtPr>
                  <w:sdtEndPr/>
                  <w:sdtContent>
                    <w:permStart w:id="528973209" w:edGrp="everyone"/>
                    <w:r w:rsidR="00B04182"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B04182" w:rsidRPr="008426D1">
              <w:rPr>
                <w:rFonts w:asciiTheme="majorHAnsi" w:hAnsiTheme="majorHAnsi"/>
                <w:sz w:val="20"/>
                <w:szCs w:val="20"/>
              </w:rPr>
              <w:t xml:space="preserve"> </w:t>
            </w:r>
            <w:r w:rsidR="00B04182"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ECC1D100FA7B41B0B0F5A472ECB3ECC1"/>
                </w:placeholder>
                <w:showingPlcHdr/>
                <w:date>
                  <w:dateFormat w:val="M/d/yyyy"/>
                  <w:lid w:val="en-US"/>
                  <w:storeMappedDataAs w:val="dateTime"/>
                  <w:calendar w:val="gregorian"/>
                </w:date>
              </w:sdtPr>
              <w:sdtEndPr/>
              <w:sdtContent>
                <w:permStart w:id="701370753" w:edGrp="everyone"/>
                <w:r w:rsidR="00B04182"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B04182" w:rsidRPr="008426D1" w:rsidRDefault="00B04182" w:rsidP="00B04182">
            <w:pPr>
              <w:rPr>
                <w:rFonts w:asciiTheme="majorHAnsi" w:hAnsiTheme="majorHAnsi" w:cs="Arial"/>
                <w:sz w:val="20"/>
                <w:szCs w:val="20"/>
              </w:rPr>
            </w:pPr>
            <w:r w:rsidRPr="008426D1">
              <w:rPr>
                <w:rFonts w:asciiTheme="majorHAnsi" w:hAnsiTheme="majorHAnsi"/>
                <w:b/>
                <w:sz w:val="20"/>
                <w:szCs w:val="20"/>
              </w:rPr>
              <w:t>COPE Chair (if applicable)</w:t>
            </w:r>
          </w:p>
        </w:tc>
      </w:tr>
      <w:tr w:rsidR="00B04182" w:rsidRPr="008426D1" w14:paraId="38AA8080" w14:textId="77777777" w:rsidTr="00575870">
        <w:trPr>
          <w:trHeight w:val="1089"/>
        </w:trPr>
        <w:tc>
          <w:tcPr>
            <w:tcW w:w="5451" w:type="dxa"/>
            <w:vAlign w:val="center"/>
          </w:tcPr>
          <w:p w14:paraId="56099B92" w14:textId="5B4C3027" w:rsidR="00B04182" w:rsidRPr="008426D1" w:rsidRDefault="004A1E93" w:rsidP="00B04182">
            <w:pPr>
              <w:rPr>
                <w:rFonts w:asciiTheme="majorHAnsi" w:hAnsiTheme="majorHAnsi"/>
                <w:sz w:val="20"/>
                <w:szCs w:val="20"/>
              </w:rPr>
            </w:pPr>
            <w:sdt>
              <w:sdtPr>
                <w:rPr>
                  <w:rFonts w:asciiTheme="majorHAnsi" w:hAnsiTheme="majorHAnsi"/>
                  <w:sz w:val="20"/>
                  <w:szCs w:val="20"/>
                </w:rPr>
                <w:id w:val="1169676060"/>
              </w:sdtPr>
              <w:sdtEndPr/>
              <w:sdtContent/>
            </w:sdt>
            <w:sdt>
              <w:sdtPr>
                <w:rPr>
                  <w:rFonts w:asciiTheme="majorHAnsi" w:hAnsiTheme="majorHAnsi"/>
                  <w:sz w:val="20"/>
                  <w:szCs w:val="20"/>
                </w:rPr>
                <w:id w:val="170064649"/>
                <w:placeholder>
                  <w:docPart w:val="D7FCB022B2814E3EB964E6727CA95932"/>
                </w:placeholder>
              </w:sdtPr>
              <w:sdtEndPr/>
              <w:sdtContent>
                <w:r w:rsidR="00B04182">
                  <w:rPr>
                    <w:rFonts w:asciiTheme="majorHAnsi" w:hAnsiTheme="majorHAnsi"/>
                    <w:sz w:val="20"/>
                    <w:szCs w:val="20"/>
                  </w:rPr>
                  <w:t>Marc Williams</w:t>
                </w:r>
              </w:sdtContent>
            </w:sdt>
            <w:r w:rsidR="00B04182" w:rsidRPr="00557628">
              <w:rPr>
                <w:rFonts w:asciiTheme="majorHAnsi" w:hAnsiTheme="majorHAnsi"/>
                <w:sz w:val="20"/>
                <w:szCs w:val="20"/>
              </w:rPr>
              <w:t xml:space="preserve"> </w:t>
            </w:r>
            <w:sdt>
              <w:sdtPr>
                <w:rPr>
                  <w:rFonts w:asciiTheme="majorHAnsi" w:hAnsiTheme="majorHAnsi"/>
                  <w:smallCaps/>
                  <w:sz w:val="20"/>
                  <w:szCs w:val="20"/>
                </w:rPr>
                <w:id w:val="2256121"/>
                <w:placeholder>
                  <w:docPart w:val="950819866CB54975874C27738067C182"/>
                </w:placeholder>
                <w:date w:fullDate="2019-09-04T00:00:00Z">
                  <w:dateFormat w:val="M/d/yyyy"/>
                  <w:lid w:val="en-US"/>
                  <w:storeMappedDataAs w:val="dateTime"/>
                  <w:calendar w:val="gregorian"/>
                </w:date>
              </w:sdtPr>
              <w:sdtEndPr/>
              <w:sdtContent>
                <w:r w:rsidR="007A32D3">
                  <w:rPr>
                    <w:rFonts w:asciiTheme="majorHAnsi" w:hAnsiTheme="majorHAnsi"/>
                    <w:smallCaps/>
                    <w:sz w:val="20"/>
                    <w:szCs w:val="20"/>
                  </w:rPr>
                  <w:t>9/4/2019</w:t>
                </w:r>
              </w:sdtContent>
            </w:sdt>
            <w:r w:rsidR="00B04182" w:rsidRPr="00557628">
              <w:rPr>
                <w:rFonts w:asciiTheme="majorHAnsi" w:hAnsiTheme="majorHAnsi"/>
                <w:sz w:val="20"/>
                <w:szCs w:val="20"/>
              </w:rPr>
              <w:br/>
            </w:r>
            <w:r w:rsidR="00B04182" w:rsidRPr="00557628">
              <w:rPr>
                <w:rFonts w:asciiTheme="majorHAnsi" w:hAnsiTheme="majorHAnsi"/>
                <w:b/>
                <w:sz w:val="20"/>
                <w:szCs w:val="20"/>
              </w:rPr>
              <w:t>Department Chair</w:t>
            </w:r>
          </w:p>
        </w:tc>
        <w:tc>
          <w:tcPr>
            <w:tcW w:w="5451" w:type="dxa"/>
            <w:vAlign w:val="center"/>
          </w:tcPr>
          <w:p w14:paraId="49A203BC" w14:textId="77777777" w:rsidR="00B04182" w:rsidRPr="008426D1" w:rsidRDefault="004A1E93" w:rsidP="00B0418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59B2B217C0664253A31567E5B87555C7"/>
                    </w:placeholder>
                    <w:showingPlcHdr/>
                  </w:sdtPr>
                  <w:sdtEndPr/>
                  <w:sdtContent>
                    <w:permStart w:id="1364552549" w:edGrp="everyone"/>
                    <w:r w:rsidR="00B04182"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B04182"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2DCC4A99D71E43EAAEEC408A69242D20"/>
                </w:placeholder>
                <w:showingPlcHdr/>
                <w:date>
                  <w:dateFormat w:val="M/d/yyyy"/>
                  <w:lid w:val="en-US"/>
                  <w:storeMappedDataAs w:val="dateTime"/>
                  <w:calendar w:val="gregorian"/>
                </w:date>
              </w:sdtPr>
              <w:sdtEndPr/>
              <w:sdtContent>
                <w:permStart w:id="995900080" w:edGrp="everyone"/>
                <w:r w:rsidR="00B04182"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B04182" w:rsidRPr="008426D1" w:rsidRDefault="00B04182" w:rsidP="00B0418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w:t>
            </w:r>
            <w:proofErr w:type="gramStart"/>
            <w:r w:rsidRPr="008426D1">
              <w:rPr>
                <w:rFonts w:asciiTheme="majorHAnsi" w:hAnsiTheme="majorHAnsi"/>
                <w:b/>
                <w:sz w:val="20"/>
                <w:szCs w:val="20"/>
              </w:rPr>
              <w:t xml:space="preserve">applicable) </w:t>
            </w:r>
            <w:r w:rsidRPr="008426D1">
              <w:rPr>
                <w:rFonts w:asciiTheme="majorHAnsi" w:hAnsiTheme="majorHAnsi"/>
                <w:sz w:val="20"/>
                <w:szCs w:val="20"/>
              </w:rPr>
              <w:t xml:space="preserve">  </w:t>
            </w:r>
            <w:proofErr w:type="gramEnd"/>
            <w:r w:rsidRPr="008426D1">
              <w:rPr>
                <w:rFonts w:asciiTheme="majorHAnsi" w:hAnsiTheme="majorHAnsi"/>
                <w:sz w:val="20"/>
                <w:szCs w:val="20"/>
              </w:rPr>
              <w:t xml:space="preserve">                      </w:t>
            </w:r>
          </w:p>
        </w:tc>
      </w:tr>
      <w:tr w:rsidR="00B04182" w:rsidRPr="008426D1" w14:paraId="05EC5036" w14:textId="77777777" w:rsidTr="00575870">
        <w:trPr>
          <w:trHeight w:val="1089"/>
        </w:trPr>
        <w:tc>
          <w:tcPr>
            <w:tcW w:w="5451" w:type="dxa"/>
            <w:vAlign w:val="center"/>
          </w:tcPr>
          <w:p w14:paraId="0010845F" w14:textId="091A2FB3" w:rsidR="00B04182" w:rsidRPr="008426D1" w:rsidRDefault="004A1E93" w:rsidP="00B0418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B33BCA1C32314A8BBCE1159CC6013FEE"/>
                    </w:placeholder>
                  </w:sdtPr>
                  <w:sdtEndPr/>
                  <w:sdtContent>
                    <w:sdt>
                      <w:sdtPr>
                        <w:rPr>
                          <w:rFonts w:asciiTheme="majorHAnsi" w:hAnsiTheme="majorHAnsi"/>
                          <w:sz w:val="20"/>
                          <w:szCs w:val="20"/>
                        </w:rPr>
                        <w:id w:val="-505206826"/>
                        <w:placeholder>
                          <w:docPart w:val="73F8F12B0026405CAB43683ECF4A0168"/>
                        </w:placeholder>
                      </w:sdtPr>
                      <w:sdtEndPr/>
                      <w:sdtContent>
                        <w:r w:rsidR="00E60DCB">
                          <w:rPr>
                            <w:rFonts w:asciiTheme="majorHAnsi" w:hAnsiTheme="majorHAnsi"/>
                            <w:sz w:val="20"/>
                            <w:szCs w:val="20"/>
                          </w:rPr>
                          <w:t>Warren Johnson</w:t>
                        </w:r>
                      </w:sdtContent>
                    </w:sdt>
                    <w:r w:rsidR="00E60DCB">
                      <w:rPr>
                        <w:rFonts w:asciiTheme="majorHAnsi" w:hAnsiTheme="majorHAnsi"/>
                        <w:sz w:val="20"/>
                        <w:szCs w:val="20"/>
                      </w:rPr>
                      <w:t xml:space="preserve">   </w:t>
                    </w:r>
                  </w:sdtContent>
                </w:sdt>
              </w:sdtContent>
            </w:sdt>
            <w:r w:rsidR="00B04182"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6CBF48AF641842E1AE43A26C78CB82B0"/>
                </w:placeholder>
                <w:date w:fullDate="2019-09-25T00:00:00Z">
                  <w:dateFormat w:val="M/d/yyyy"/>
                  <w:lid w:val="en-US"/>
                  <w:storeMappedDataAs w:val="dateTime"/>
                  <w:calendar w:val="gregorian"/>
                </w:date>
              </w:sdtPr>
              <w:sdtEndPr/>
              <w:sdtContent>
                <w:r w:rsidR="00E60DCB">
                  <w:rPr>
                    <w:rFonts w:asciiTheme="majorHAnsi" w:hAnsiTheme="majorHAnsi"/>
                    <w:smallCaps/>
                    <w:sz w:val="20"/>
                    <w:szCs w:val="20"/>
                  </w:rPr>
                  <w:t>9/25/2019</w:t>
                </w:r>
              </w:sdtContent>
            </w:sdt>
            <w:r w:rsidR="00B04182" w:rsidRPr="008426D1">
              <w:rPr>
                <w:rFonts w:asciiTheme="majorHAnsi" w:hAnsiTheme="majorHAnsi"/>
                <w:sz w:val="20"/>
                <w:szCs w:val="20"/>
              </w:rPr>
              <w:br/>
            </w:r>
            <w:r w:rsidR="00B04182" w:rsidRPr="008426D1">
              <w:rPr>
                <w:rFonts w:asciiTheme="majorHAnsi" w:hAnsiTheme="majorHAnsi"/>
                <w:b/>
                <w:sz w:val="20"/>
                <w:szCs w:val="20"/>
              </w:rPr>
              <w:t>College Curriculum Committee Chair</w:t>
            </w:r>
          </w:p>
        </w:tc>
        <w:tc>
          <w:tcPr>
            <w:tcW w:w="5451" w:type="dxa"/>
            <w:vAlign w:val="center"/>
          </w:tcPr>
          <w:p w14:paraId="14B2EA22" w14:textId="77777777" w:rsidR="00B04182" w:rsidRPr="008426D1" w:rsidRDefault="004A1E93" w:rsidP="00B0418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9AF5991E32484BDDBDCB825F6CD75287"/>
                    </w:placeholder>
                    <w:showingPlcHdr/>
                  </w:sdtPr>
                  <w:sdtEndPr/>
                  <w:sdtContent>
                    <w:permStart w:id="1050180821" w:edGrp="everyone"/>
                    <w:r w:rsidR="00B04182"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B04182"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1D3876E946D44A89ACD384C16C8CA1C6"/>
                </w:placeholder>
                <w:showingPlcHdr/>
                <w:date>
                  <w:dateFormat w:val="M/d/yyyy"/>
                  <w:lid w:val="en-US"/>
                  <w:storeMappedDataAs w:val="dateTime"/>
                  <w:calendar w:val="gregorian"/>
                </w:date>
              </w:sdtPr>
              <w:sdtEndPr/>
              <w:sdtContent>
                <w:permStart w:id="1174348740" w:edGrp="everyone"/>
                <w:r w:rsidR="00B04182"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B04182" w:rsidRPr="008426D1" w:rsidRDefault="00B04182" w:rsidP="00B04182">
            <w:pPr>
              <w:rPr>
                <w:rFonts w:asciiTheme="majorHAnsi" w:hAnsiTheme="majorHAnsi"/>
                <w:sz w:val="20"/>
                <w:szCs w:val="20"/>
              </w:rPr>
            </w:pPr>
            <w:r w:rsidRPr="008426D1">
              <w:rPr>
                <w:rFonts w:asciiTheme="majorHAnsi" w:hAnsiTheme="majorHAnsi"/>
                <w:b/>
                <w:sz w:val="20"/>
                <w:szCs w:val="20"/>
              </w:rPr>
              <w:t>Undergraduate Curriculum Council Chair</w:t>
            </w:r>
          </w:p>
        </w:tc>
      </w:tr>
      <w:tr w:rsidR="00B04182" w:rsidRPr="008426D1" w14:paraId="5CCDA791" w14:textId="77777777" w:rsidTr="00575870">
        <w:trPr>
          <w:trHeight w:val="1089"/>
        </w:trPr>
        <w:tc>
          <w:tcPr>
            <w:tcW w:w="5451" w:type="dxa"/>
            <w:vAlign w:val="center"/>
          </w:tcPr>
          <w:p w14:paraId="55CDE894" w14:textId="70A08FD3" w:rsidR="00B04182" w:rsidRPr="008426D1" w:rsidRDefault="004A1E93" w:rsidP="00B0418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2B126E24CA1D4626B6277D52A62945FB"/>
                    </w:placeholder>
                  </w:sdtPr>
                  <w:sdtEndPr/>
                  <w:sdtContent>
                    <w:r w:rsidR="00C1098B">
                      <w:rPr>
                        <w:rFonts w:asciiTheme="majorHAnsi" w:hAnsiTheme="majorHAnsi"/>
                        <w:sz w:val="20"/>
                        <w:szCs w:val="20"/>
                      </w:rPr>
                      <w:t>Gina Hogue</w:t>
                    </w:r>
                  </w:sdtContent>
                </w:sdt>
              </w:sdtContent>
            </w:sdt>
            <w:r w:rsidR="00B04182"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D19A95A3D16F4767A3FBAF6CC1A936A6"/>
                </w:placeholder>
                <w:date w:fullDate="2019-09-25T00:00:00Z">
                  <w:dateFormat w:val="M/d/yyyy"/>
                  <w:lid w:val="en-US"/>
                  <w:storeMappedDataAs w:val="dateTime"/>
                  <w:calendar w:val="gregorian"/>
                </w:date>
              </w:sdtPr>
              <w:sdtEndPr/>
              <w:sdtContent>
                <w:r w:rsidR="00C1098B">
                  <w:rPr>
                    <w:rFonts w:asciiTheme="majorHAnsi" w:hAnsiTheme="majorHAnsi"/>
                    <w:smallCaps/>
                    <w:sz w:val="20"/>
                    <w:szCs w:val="20"/>
                  </w:rPr>
                  <w:t>9/25/2019</w:t>
                </w:r>
              </w:sdtContent>
            </w:sdt>
            <w:r w:rsidR="00B04182" w:rsidRPr="008426D1">
              <w:rPr>
                <w:rFonts w:asciiTheme="majorHAnsi" w:hAnsiTheme="majorHAnsi"/>
                <w:sz w:val="20"/>
                <w:szCs w:val="20"/>
              </w:rPr>
              <w:br/>
            </w:r>
            <w:r w:rsidR="00B04182" w:rsidRPr="008426D1">
              <w:rPr>
                <w:rFonts w:asciiTheme="majorHAnsi" w:hAnsiTheme="majorHAnsi"/>
                <w:b/>
                <w:sz w:val="20"/>
                <w:szCs w:val="20"/>
              </w:rPr>
              <w:t>College Dean</w:t>
            </w:r>
          </w:p>
        </w:tc>
        <w:tc>
          <w:tcPr>
            <w:tcW w:w="5451" w:type="dxa"/>
            <w:vAlign w:val="center"/>
          </w:tcPr>
          <w:p w14:paraId="5760621C" w14:textId="77777777" w:rsidR="00B04182" w:rsidRPr="008426D1" w:rsidRDefault="004A1E93" w:rsidP="00B0418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540E3A30238A470982EEE7179D361978"/>
                    </w:placeholder>
                    <w:showingPlcHdr/>
                  </w:sdtPr>
                  <w:sdtEndPr/>
                  <w:sdtContent>
                    <w:permStart w:id="1962492371" w:edGrp="everyone"/>
                    <w:r w:rsidR="00B04182"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B04182"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739DD272AA8747A88A465AC76C6114CD"/>
                </w:placeholder>
                <w:showingPlcHdr/>
                <w:date>
                  <w:dateFormat w:val="M/d/yyyy"/>
                  <w:lid w:val="en-US"/>
                  <w:storeMappedDataAs w:val="dateTime"/>
                  <w:calendar w:val="gregorian"/>
                </w:date>
              </w:sdtPr>
              <w:sdtEndPr/>
              <w:sdtContent>
                <w:permStart w:id="572461307" w:edGrp="everyone"/>
                <w:r w:rsidR="00B04182"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B04182" w:rsidRPr="008426D1" w:rsidRDefault="00B04182" w:rsidP="00B04182">
            <w:pPr>
              <w:rPr>
                <w:rFonts w:asciiTheme="majorHAnsi" w:hAnsiTheme="majorHAnsi"/>
                <w:sz w:val="20"/>
                <w:szCs w:val="20"/>
              </w:rPr>
            </w:pPr>
            <w:r w:rsidRPr="008426D1">
              <w:rPr>
                <w:rFonts w:asciiTheme="majorHAnsi" w:hAnsiTheme="majorHAnsi"/>
                <w:b/>
                <w:sz w:val="20"/>
                <w:szCs w:val="20"/>
              </w:rPr>
              <w:t>Graduate Curriculum Committee Chair</w:t>
            </w:r>
          </w:p>
        </w:tc>
      </w:tr>
      <w:tr w:rsidR="00B04182"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B04182" w14:paraId="4B8C58D0" w14:textId="77777777" w:rsidTr="0002589A">
              <w:trPr>
                <w:trHeight w:val="113"/>
              </w:trPr>
              <w:tc>
                <w:tcPr>
                  <w:tcW w:w="3685" w:type="dxa"/>
                  <w:vAlign w:val="bottom"/>
                  <w:hideMark/>
                </w:tcPr>
                <w:permStart w:id="1815571946" w:edGrp="everyone"/>
                <w:p w14:paraId="514DA656" w14:textId="77777777" w:rsidR="00B04182" w:rsidRDefault="004A1E93" w:rsidP="00B04182">
                  <w:pPr>
                    <w:jc w:val="center"/>
                    <w:rPr>
                      <w:rFonts w:asciiTheme="majorHAnsi" w:hAnsiTheme="majorHAnsi"/>
                      <w:sz w:val="20"/>
                      <w:szCs w:val="20"/>
                    </w:rPr>
                  </w:pPr>
                  <w:sdt>
                    <w:sdtPr>
                      <w:rPr>
                        <w:rFonts w:asciiTheme="majorHAnsi" w:hAnsiTheme="majorHAnsi"/>
                        <w:sz w:val="20"/>
                        <w:szCs w:val="20"/>
                      </w:rPr>
                      <w:id w:val="923150155"/>
                      <w:placeholder>
                        <w:docPart w:val="19AAF7FA0ECD46FF9E2987B65FE76095"/>
                      </w:placeholder>
                      <w:showingPlcHdr/>
                    </w:sdtPr>
                    <w:sdtEndPr/>
                    <w:sdtContent>
                      <w:r w:rsidR="00B04182">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039C7566675648C3B37BC3D68C33B266"/>
                  </w:placeholder>
                  <w:showingPlcHdr/>
                  <w:date>
                    <w:dateFormat w:val="M/d/yyyy"/>
                    <w:lid w:val="en-US"/>
                    <w:storeMappedDataAs w:val="dateTime"/>
                    <w:calendar w:val="gregorian"/>
                  </w:date>
                </w:sdtPr>
                <w:sdtEndPr/>
                <w:sdtContent>
                  <w:tc>
                    <w:tcPr>
                      <w:tcW w:w="1350" w:type="dxa"/>
                      <w:vAlign w:val="bottom"/>
                      <w:hideMark/>
                    </w:tcPr>
                    <w:p w14:paraId="2AF31C2B" w14:textId="77777777" w:rsidR="00B04182" w:rsidRDefault="00B04182" w:rsidP="00B04182">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B04182" w:rsidRPr="008426D1" w:rsidRDefault="00B04182" w:rsidP="00B04182">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B04182" w:rsidRPr="008426D1" w:rsidRDefault="004A1E93" w:rsidP="00B0418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4CAD02E2AFDB4C128A2D763ACCCDB335"/>
                    </w:placeholder>
                    <w:showingPlcHdr/>
                  </w:sdtPr>
                  <w:sdtEndPr/>
                  <w:sdtContent>
                    <w:permStart w:id="1032018240" w:edGrp="everyone"/>
                    <w:r w:rsidR="00B04182"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B04182"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897C4DD03493410CA37F2979A31045A2"/>
                </w:placeholder>
                <w:showingPlcHdr/>
                <w:date>
                  <w:dateFormat w:val="M/d/yyyy"/>
                  <w:lid w:val="en-US"/>
                  <w:storeMappedDataAs w:val="dateTime"/>
                  <w:calendar w:val="gregorian"/>
                </w:date>
              </w:sdtPr>
              <w:sdtEndPr/>
              <w:sdtContent>
                <w:permStart w:id="159282016" w:edGrp="everyone"/>
                <w:r w:rsidR="00B04182"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B04182" w:rsidRPr="008426D1" w:rsidRDefault="00B04182" w:rsidP="00B04182">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14:paraId="64CE72C1" w14:textId="0F09CCBC" w:rsidR="007D371A" w:rsidRDefault="004432B4" w:rsidP="004432B4">
      <w:pPr>
        <w:rPr>
          <w:rFonts w:asciiTheme="majorHAnsi" w:hAnsiTheme="majorHAnsi" w:cs="Arial"/>
          <w:sz w:val="20"/>
          <w:szCs w:val="20"/>
        </w:rPr>
      </w:pPr>
      <w:r w:rsidRPr="004432B4">
        <w:rPr>
          <w:rFonts w:asciiTheme="majorHAnsi" w:hAnsiTheme="majorHAnsi" w:cs="Arial"/>
          <w:sz w:val="20"/>
          <w:szCs w:val="20"/>
        </w:rPr>
        <w:t>Marc Williams, Dept. of Theatre, marcwilliams@astate.edu, (870) 972-2037</w:t>
      </w: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4B17B521" w:rsidR="007D371A" w:rsidRPr="008426D1" w:rsidRDefault="00B0418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Bulletin Year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1460495080"/>
          </w:sdtPr>
          <w:sdtEndPr/>
          <w:sdtContent>
            <w:p w14:paraId="50525406" w14:textId="47B13E51" w:rsidR="00CB4B5A" w:rsidRPr="008426D1" w:rsidRDefault="00B04182" w:rsidP="00CB4B5A">
              <w:pPr>
                <w:tabs>
                  <w:tab w:val="left" w:pos="360"/>
                  <w:tab w:val="left" w:pos="720"/>
                </w:tabs>
                <w:spacing w:after="0" w:line="240" w:lineRule="auto"/>
                <w:rPr>
                  <w:rFonts w:asciiTheme="majorHAnsi" w:hAnsiTheme="majorHAnsi" w:cs="Arial"/>
                  <w:sz w:val="20"/>
                  <w:szCs w:val="20"/>
                </w:rPr>
              </w:pPr>
              <w:r w:rsidRPr="00557628">
                <w:rPr>
                  <w:rFonts w:asciiTheme="majorHAnsi" w:hAnsiTheme="majorHAnsi" w:cs="Arial"/>
                  <w:sz w:val="20"/>
                  <w:szCs w:val="20"/>
                </w:rPr>
                <w:t xml:space="preserve">THEA </w:t>
              </w:r>
              <w:r>
                <w:rPr>
                  <w:rFonts w:asciiTheme="majorHAnsi" w:hAnsiTheme="majorHAnsi" w:cs="Arial"/>
                  <w:sz w:val="20"/>
                  <w:szCs w:val="20"/>
                </w:rPr>
                <w:t>2251</w:t>
              </w:r>
            </w:p>
          </w:sdtContent>
        </w:sdt>
      </w:sdtContent>
    </w:sdt>
    <w:p w14:paraId="7FE651F5" w14:textId="3AB487F5"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09AD1DB" w14:textId="74418A73" w:rsidR="00CB4B5A" w:rsidRPr="008426D1" w:rsidRDefault="00B04182" w:rsidP="00B04182">
          <w:pPr>
            <w:rPr>
              <w:rFonts w:asciiTheme="majorHAnsi" w:hAnsiTheme="majorHAnsi" w:cs="Arial"/>
              <w:sz w:val="20"/>
              <w:szCs w:val="20"/>
            </w:rPr>
          </w:pPr>
          <w:r w:rsidRPr="00B04182">
            <w:rPr>
              <w:rFonts w:asciiTheme="majorHAnsi" w:hAnsiTheme="majorHAnsi" w:cs="Arial"/>
              <w:sz w:val="20"/>
              <w:szCs w:val="20"/>
            </w:rPr>
            <w:t>Theatre Laboratory I</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07BF0E70" w:rsidR="00CB4B5A" w:rsidRPr="008426D1" w:rsidRDefault="00B04182" w:rsidP="00CB4B5A">
          <w:pPr>
            <w:tabs>
              <w:tab w:val="left" w:pos="360"/>
              <w:tab w:val="left" w:pos="720"/>
            </w:tabs>
            <w:spacing w:after="0" w:line="240" w:lineRule="auto"/>
            <w:rPr>
              <w:rFonts w:asciiTheme="majorHAnsi" w:hAnsiTheme="majorHAnsi" w:cs="Arial"/>
              <w:sz w:val="20"/>
              <w:szCs w:val="20"/>
            </w:rPr>
          </w:pPr>
          <w:r w:rsidRPr="00B04182">
            <w:rPr>
              <w:rFonts w:asciiTheme="majorHAnsi" w:hAnsiTheme="majorHAnsi" w:cs="Arial"/>
              <w:sz w:val="20"/>
              <w:szCs w:val="20"/>
            </w:rPr>
            <w:t>Application of costume or scenic technology skills in the realization of a theatre production. May be repeated for credit.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128B1CE" w:rsidR="00391206" w:rsidRPr="008426D1" w:rsidRDefault="004A1E9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B04182" w:rsidRPr="00B04182">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4CE7B89" w:rsidR="00A966C5" w:rsidRPr="008426D1" w:rsidRDefault="004A1E9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B04182" w:rsidRPr="00B04182">
            <w:rPr>
              <w:rFonts w:asciiTheme="majorHAnsi" w:hAnsiTheme="majorHAnsi" w:cs="Arial"/>
              <w:sz w:val="20"/>
              <w:szCs w:val="20"/>
            </w:rPr>
            <w:t>THEA 2223 or THEA 2243,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A4DD5DC"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B04182" w:rsidRPr="00B04182">
            <w:rPr>
              <w:rFonts w:asciiTheme="majorHAnsi" w:hAnsiTheme="majorHAnsi" w:cs="Arial"/>
              <w:sz w:val="20"/>
              <w:szCs w:val="20"/>
            </w:rPr>
            <w:t>Students cannot “apply” costume or scenic technology skills before being introduced to those skills in the prerequisite 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CCDD72C" w:rsidR="00391206" w:rsidRPr="008426D1" w:rsidRDefault="004A1E9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04182" w:rsidRPr="00B0418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694EE99" w:rsidR="00C002F9" w:rsidRPr="008426D1" w:rsidRDefault="00B04182" w:rsidP="00C002F9">
          <w:pPr>
            <w:tabs>
              <w:tab w:val="left" w:pos="360"/>
              <w:tab w:val="left" w:pos="720"/>
            </w:tabs>
            <w:spacing w:after="0" w:line="240" w:lineRule="auto"/>
            <w:rPr>
              <w:rFonts w:asciiTheme="majorHAnsi" w:hAnsiTheme="majorHAnsi" w:cs="Arial"/>
              <w:sz w:val="20"/>
              <w:szCs w:val="20"/>
            </w:rPr>
          </w:pPr>
          <w:r w:rsidRPr="00B04182">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2D560F7" w14:textId="18D06D49" w:rsidR="0073125A" w:rsidRDefault="00B04182" w:rsidP="00AF68E8">
      <w:pPr>
        <w:tabs>
          <w:tab w:val="left" w:pos="360"/>
          <w:tab w:val="left" w:pos="720"/>
        </w:tabs>
        <w:spacing w:after="0" w:line="240" w:lineRule="auto"/>
        <w:rPr>
          <w:rFonts w:asciiTheme="majorHAnsi" w:hAnsiTheme="majorHAnsi" w:cs="Arial"/>
          <w:sz w:val="20"/>
          <w:szCs w:val="20"/>
        </w:rPr>
      </w:pPr>
      <w:r w:rsidRPr="00B04182">
        <w:rPr>
          <w:rFonts w:asciiTheme="majorHAnsi" w:hAnsiTheme="majorHAnsi" w:cs="Arial"/>
          <w:sz w:val="20"/>
          <w:szCs w:val="20"/>
        </w:rPr>
        <w:t>Lab</w:t>
      </w:r>
    </w:p>
    <w:p w14:paraId="0EFD3DE6" w14:textId="77777777" w:rsidR="00B04182" w:rsidRPr="008426D1" w:rsidRDefault="00B04182"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48CF505F" w:rsidR="001E288B" w:rsidRDefault="00B04182" w:rsidP="00B04182">
          <w:pPr>
            <w:rPr>
              <w:rFonts w:asciiTheme="majorHAnsi" w:hAnsiTheme="majorHAnsi" w:cs="Arial"/>
              <w:sz w:val="20"/>
              <w:szCs w:val="20"/>
            </w:rPr>
          </w:pPr>
          <w:r w:rsidRPr="00B04182">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5B1623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B04182" w:rsidRPr="00B0418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56E4CC8"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B04182" w:rsidRPr="00B0418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E7206F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B04182" w:rsidRPr="00B0418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9B850B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B04182" w:rsidRPr="00B0418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9007F3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B04182" w:rsidRPr="00B04182">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2C52FE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B04182" w:rsidRPr="00B04182">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D6ED31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B04182" w:rsidRPr="00B0418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ED42918"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380D657A" w14:textId="77777777" w:rsidR="00B04182" w:rsidRDefault="00B04182" w:rsidP="00A966C5">
          <w:pPr>
            <w:tabs>
              <w:tab w:val="left" w:pos="360"/>
              <w:tab w:val="left" w:pos="720"/>
            </w:tabs>
            <w:spacing w:after="0" w:line="240" w:lineRule="auto"/>
            <w:rPr>
              <w:rFonts w:asciiTheme="majorHAnsi" w:hAnsiTheme="majorHAnsi" w:cs="Arial"/>
              <w:sz w:val="20"/>
              <w:szCs w:val="20"/>
            </w:rPr>
          </w:pPr>
        </w:p>
        <w:tbl>
          <w:tblPr>
            <w:tblW w:w="54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73"/>
            <w:gridCol w:w="3887"/>
          </w:tblGrid>
          <w:tr w:rsidR="00B04182" w:rsidRPr="00557628" w14:paraId="6B5F1C12" w14:textId="77777777" w:rsidTr="00B04182">
            <w:trPr>
              <w:trHeight w:val="25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0FBC749F" w14:textId="0D1CC3CC" w:rsidR="00B04182" w:rsidRPr="00557628" w:rsidRDefault="00B04182" w:rsidP="00C81061">
                <w:pPr>
                  <w:rPr>
                    <w:rFonts w:asciiTheme="majorHAnsi" w:hAnsiTheme="majorHAnsi"/>
                  </w:rPr>
                </w:pPr>
                <w:r>
                  <w:rPr>
                    <w:rStyle w:val="PageNumber"/>
                    <w:rFonts w:asciiTheme="majorHAnsi" w:hAnsiTheme="majorHAnsi"/>
                  </w:rPr>
                  <w:t>Week 1</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4BD2A70B" w14:textId="77777777"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u w:color="000000"/>
                  </w:rPr>
                  <w:t>Production 1 pre-planning</w:t>
                </w:r>
              </w:p>
            </w:tc>
          </w:tr>
          <w:tr w:rsidR="00B04182" w:rsidRPr="00557628" w14:paraId="13C31017" w14:textId="77777777" w:rsidTr="00B04182">
            <w:trPr>
              <w:trHeight w:val="33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3D830F9C" w14:textId="54C345E0" w:rsidR="00B04182" w:rsidRPr="00557628" w:rsidRDefault="00B04182" w:rsidP="00C81061">
                <w:pPr>
                  <w:rPr>
                    <w:rFonts w:asciiTheme="majorHAnsi" w:hAnsiTheme="majorHAnsi"/>
                  </w:rPr>
                </w:pPr>
                <w:r>
                  <w:rPr>
                    <w:rStyle w:val="PageNumber"/>
                    <w:rFonts w:asciiTheme="majorHAnsi" w:hAnsiTheme="majorHAnsi"/>
                  </w:rPr>
                  <w:t>Week 2</w:t>
                </w:r>
              </w:p>
            </w:tc>
            <w:tc>
              <w:tcPr>
                <w:tcW w:w="3887" w:type="dxa"/>
                <w:tcBorders>
                  <w:top w:val="single" w:sz="4" w:space="0" w:color="A7A7A7"/>
                  <w:left w:val="single" w:sz="4" w:space="0" w:color="A7A7A7"/>
                  <w:bottom w:val="single" w:sz="4" w:space="0" w:color="A7A7A7"/>
                  <w:right w:val="single" w:sz="4" w:space="0" w:color="A7A7A7"/>
                </w:tcBorders>
                <w:shd w:val="clear" w:color="auto" w:fill="FFFFFF"/>
                <w:tcMar>
                  <w:top w:w="0" w:type="dxa"/>
                  <w:left w:w="0" w:type="dxa"/>
                  <w:bottom w:w="0" w:type="dxa"/>
                  <w:right w:w="0" w:type="dxa"/>
                </w:tcMar>
                <w:vAlign w:val="center"/>
              </w:tcPr>
              <w:p w14:paraId="67FA98C1" w14:textId="40A4FC01" w:rsidR="00B04182" w:rsidRPr="00557628" w:rsidRDefault="001363A9" w:rsidP="00C81061">
                <w:pPr>
                  <w:tabs>
                    <w:tab w:val="left" w:pos="1440"/>
                    <w:tab w:val="left" w:pos="2880"/>
                  </w:tabs>
                  <w:suppressAutoHyphens/>
                  <w:outlineLvl w:val="0"/>
                  <w:rPr>
                    <w:rFonts w:asciiTheme="majorHAnsi" w:hAnsiTheme="majorHAnsi"/>
                  </w:rPr>
                </w:pPr>
                <w:r>
                  <w:rPr>
                    <w:rFonts w:asciiTheme="majorHAnsi" w:eastAsia="Arial Unicode MS" w:hAnsiTheme="majorHAnsi" w:cs="Arial Unicode MS"/>
                    <w:color w:val="000000"/>
                    <w:sz w:val="20"/>
                    <w:szCs w:val="20"/>
                  </w:rPr>
                  <w:t xml:space="preserve"> </w:t>
                </w:r>
                <w:r w:rsidR="00B04182">
                  <w:rPr>
                    <w:rFonts w:asciiTheme="majorHAnsi" w:eastAsia="Arial Unicode MS" w:hAnsiTheme="majorHAnsi" w:cs="Arial Unicode MS"/>
                    <w:color w:val="000000"/>
                    <w:sz w:val="20"/>
                    <w:szCs w:val="20"/>
                  </w:rPr>
                  <w:t>Production 1 patterns and measurements</w:t>
                </w:r>
              </w:p>
            </w:tc>
          </w:tr>
          <w:tr w:rsidR="00B04182" w:rsidRPr="00557628" w14:paraId="41989A53" w14:textId="77777777" w:rsidTr="00B04182">
            <w:trPr>
              <w:trHeight w:val="25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133E6633" w14:textId="7FDF2C74" w:rsidR="00B04182" w:rsidRPr="00557628" w:rsidRDefault="00B04182" w:rsidP="00C81061">
                <w:pPr>
                  <w:rPr>
                    <w:rFonts w:asciiTheme="majorHAnsi" w:hAnsiTheme="majorHAnsi"/>
                  </w:rPr>
                </w:pPr>
                <w:r>
                  <w:rPr>
                    <w:rStyle w:val="PageNumber"/>
                    <w:rFonts w:asciiTheme="majorHAnsi" w:hAnsiTheme="majorHAnsi"/>
                  </w:rPr>
                  <w:t>Weeks 3-5</w:t>
                </w:r>
              </w:p>
            </w:tc>
            <w:tc>
              <w:tcPr>
                <w:tcW w:w="3887" w:type="dxa"/>
                <w:tcBorders>
                  <w:top w:val="single" w:sz="4" w:space="0" w:color="A7A7A7"/>
                  <w:left w:val="single" w:sz="4" w:space="0" w:color="A7A7A7"/>
                  <w:bottom w:val="single" w:sz="4" w:space="0" w:color="A7A7A7"/>
                  <w:right w:val="single" w:sz="4" w:space="0" w:color="A7A7A7"/>
                </w:tcBorders>
                <w:shd w:val="clear" w:color="auto" w:fill="FFFFFF"/>
                <w:tcMar>
                  <w:top w:w="0" w:type="dxa"/>
                  <w:left w:w="0" w:type="dxa"/>
                  <w:bottom w:w="0" w:type="dxa"/>
                  <w:right w:w="0" w:type="dxa"/>
                </w:tcMar>
                <w:vAlign w:val="center"/>
              </w:tcPr>
              <w:p w14:paraId="5BE37F54" w14:textId="0113BD0C" w:rsidR="00B04182" w:rsidRPr="00557628" w:rsidRDefault="001363A9" w:rsidP="00C81061">
                <w:pPr>
                  <w:tabs>
                    <w:tab w:val="left" w:pos="1440"/>
                    <w:tab w:val="left" w:pos="2880"/>
                  </w:tabs>
                  <w:suppressAutoHyphens/>
                  <w:outlineLvl w:val="0"/>
                  <w:rPr>
                    <w:rFonts w:asciiTheme="majorHAnsi" w:hAnsiTheme="majorHAnsi"/>
                  </w:rPr>
                </w:pPr>
                <w:r>
                  <w:rPr>
                    <w:rFonts w:asciiTheme="majorHAnsi" w:eastAsia="Arial Unicode MS" w:hAnsiTheme="majorHAnsi" w:cs="Arial Unicode MS"/>
                    <w:color w:val="000000"/>
                    <w:sz w:val="20"/>
                    <w:szCs w:val="20"/>
                  </w:rPr>
                  <w:t xml:space="preserve"> </w:t>
                </w:r>
                <w:r w:rsidR="00B04182">
                  <w:rPr>
                    <w:rFonts w:asciiTheme="majorHAnsi" w:eastAsia="Arial Unicode MS" w:hAnsiTheme="majorHAnsi" w:cs="Arial Unicode MS"/>
                    <w:color w:val="000000"/>
                    <w:sz w:val="20"/>
                    <w:szCs w:val="20"/>
                  </w:rPr>
                  <w:t>Production 1 construction</w:t>
                </w:r>
              </w:p>
            </w:tc>
          </w:tr>
          <w:tr w:rsidR="00B04182" w:rsidRPr="00557628" w14:paraId="1985CEC7" w14:textId="77777777" w:rsidTr="00B04182">
            <w:trPr>
              <w:trHeight w:val="29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15FFBE6C" w14:textId="48C2DB9E" w:rsidR="00B04182" w:rsidRPr="00557628" w:rsidRDefault="00B04182" w:rsidP="00C81061">
                <w:pPr>
                  <w:rPr>
                    <w:rFonts w:asciiTheme="majorHAnsi" w:hAnsiTheme="majorHAnsi"/>
                  </w:rPr>
                </w:pPr>
                <w:r>
                  <w:rPr>
                    <w:rStyle w:val="PageNumber"/>
                    <w:rFonts w:asciiTheme="majorHAnsi" w:hAnsiTheme="majorHAnsi"/>
                  </w:rPr>
                  <w:t>Week 6</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0F39051C" w14:textId="77777777"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rPr>
                  <w:t>Production 1 fittings and alterations</w:t>
                </w:r>
              </w:p>
            </w:tc>
          </w:tr>
          <w:tr w:rsidR="00B04182" w:rsidRPr="00557628" w14:paraId="4AA07031" w14:textId="77777777" w:rsidTr="00B04182">
            <w:trPr>
              <w:trHeight w:val="25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510A1B0A" w14:textId="019E8B8B" w:rsidR="00B04182" w:rsidRPr="00557628" w:rsidRDefault="00B04182" w:rsidP="00C81061">
                <w:pPr>
                  <w:rPr>
                    <w:rFonts w:asciiTheme="majorHAnsi" w:hAnsiTheme="majorHAnsi"/>
                  </w:rPr>
                </w:pPr>
                <w:r>
                  <w:rPr>
                    <w:rStyle w:val="PageNumber"/>
                    <w:rFonts w:asciiTheme="majorHAnsi" w:hAnsiTheme="majorHAnsi"/>
                  </w:rPr>
                  <w:t>Week 7</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0BBC1C90" w14:textId="77777777"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rPr>
                  <w:t>Production 1 finishing and maintenance</w:t>
                </w:r>
              </w:p>
            </w:tc>
          </w:tr>
          <w:tr w:rsidR="00B04182" w:rsidRPr="00557628" w14:paraId="5FA34F6D" w14:textId="77777777" w:rsidTr="00B04182">
            <w:trPr>
              <w:trHeight w:val="25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2C00BAE7" w14:textId="7197BAE2" w:rsidR="00B04182" w:rsidRPr="00557628" w:rsidRDefault="00B04182" w:rsidP="00C81061">
                <w:pPr>
                  <w:rPr>
                    <w:rFonts w:asciiTheme="majorHAnsi" w:hAnsiTheme="majorHAnsi"/>
                  </w:rPr>
                </w:pPr>
                <w:r>
                  <w:rPr>
                    <w:rStyle w:val="PageNumber"/>
                    <w:rFonts w:asciiTheme="majorHAnsi" w:hAnsiTheme="majorHAnsi"/>
                  </w:rPr>
                  <w:t>Week 8</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330EF394" w14:textId="77777777"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u w:color="000000"/>
                  </w:rPr>
                  <w:t>Production 2 pre-planning</w:t>
                </w:r>
              </w:p>
            </w:tc>
          </w:tr>
          <w:tr w:rsidR="00B04182" w:rsidRPr="00557628" w14:paraId="5714A6D2" w14:textId="77777777" w:rsidTr="00B04182">
            <w:trPr>
              <w:trHeight w:val="25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5B11194C" w14:textId="4DF89703" w:rsidR="00B04182" w:rsidRPr="00557628" w:rsidRDefault="00B04182" w:rsidP="00C81061">
                <w:pPr>
                  <w:rPr>
                    <w:rFonts w:asciiTheme="majorHAnsi" w:hAnsiTheme="majorHAnsi"/>
                  </w:rPr>
                </w:pPr>
                <w:r>
                  <w:rPr>
                    <w:rStyle w:val="PageNumber"/>
                    <w:rFonts w:asciiTheme="majorHAnsi" w:hAnsiTheme="majorHAnsi"/>
                  </w:rPr>
                  <w:t>Week 9</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3A046E9F" w14:textId="77777777"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rPr>
                  <w:t>Production 2 patterns and measurements</w:t>
                </w:r>
              </w:p>
            </w:tc>
          </w:tr>
          <w:tr w:rsidR="00B04182" w:rsidRPr="00557628" w14:paraId="554268ED" w14:textId="77777777" w:rsidTr="00B04182">
            <w:trPr>
              <w:trHeight w:val="25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5345024A" w14:textId="743F6082" w:rsidR="00B04182" w:rsidRPr="00557628" w:rsidRDefault="00B04182" w:rsidP="00C81061">
                <w:pPr>
                  <w:rPr>
                    <w:rFonts w:asciiTheme="majorHAnsi" w:hAnsiTheme="majorHAnsi"/>
                  </w:rPr>
                </w:pPr>
                <w:r>
                  <w:rPr>
                    <w:rStyle w:val="PageNumber"/>
                    <w:rFonts w:asciiTheme="majorHAnsi" w:hAnsiTheme="majorHAnsi"/>
                  </w:rPr>
                  <w:t>Weeks 10-12</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1975BF8E" w14:textId="77777777"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rPr>
                  <w:t>Production 2 construction</w:t>
                </w:r>
              </w:p>
            </w:tc>
          </w:tr>
          <w:tr w:rsidR="00B04182" w:rsidRPr="00557628" w14:paraId="6892AA33" w14:textId="77777777" w:rsidTr="00B04182">
            <w:trPr>
              <w:trHeight w:val="73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5D0A9A39" w14:textId="31745D9B" w:rsidR="00B04182" w:rsidRPr="00557628" w:rsidRDefault="00B04182" w:rsidP="00C81061">
                <w:pPr>
                  <w:rPr>
                    <w:rFonts w:asciiTheme="majorHAnsi" w:hAnsiTheme="majorHAnsi"/>
                  </w:rPr>
                </w:pPr>
                <w:r>
                  <w:rPr>
                    <w:rStyle w:val="PageNumber"/>
                    <w:rFonts w:asciiTheme="majorHAnsi" w:hAnsiTheme="majorHAnsi"/>
                  </w:rPr>
                  <w:t>Week 13</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7ACB6946" w14:textId="77777777"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rPr>
                  <w:t>Production 2 fittings and alterations</w:t>
                </w:r>
              </w:p>
            </w:tc>
          </w:tr>
          <w:tr w:rsidR="00B04182" w:rsidRPr="00557628" w14:paraId="2BA259BE" w14:textId="77777777" w:rsidTr="00B04182">
            <w:trPr>
              <w:trHeight w:val="25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722F3B39" w14:textId="3CE1FA31" w:rsidR="00B04182" w:rsidRPr="00557628" w:rsidRDefault="00B04182" w:rsidP="00C81061">
                <w:pPr>
                  <w:rPr>
                    <w:rFonts w:asciiTheme="majorHAnsi" w:hAnsiTheme="majorHAnsi"/>
                  </w:rPr>
                </w:pPr>
                <w:r>
                  <w:rPr>
                    <w:rStyle w:val="PageNumber"/>
                    <w:rFonts w:asciiTheme="majorHAnsi" w:hAnsiTheme="majorHAnsi"/>
                  </w:rPr>
                  <w:t>Week 1</w:t>
                </w:r>
                <w:r w:rsidR="008844B0">
                  <w:rPr>
                    <w:rStyle w:val="PageNumber"/>
                    <w:rFonts w:asciiTheme="majorHAnsi" w:hAnsiTheme="majorHAnsi"/>
                  </w:rPr>
                  <w:t>4</w:t>
                </w:r>
                <w:bookmarkStart w:id="0" w:name="_GoBack"/>
                <w:bookmarkEnd w:id="0"/>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18FFE289" w14:textId="77777777"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rPr>
                  <w:t>Production 2 finishing and maintenance</w:t>
                </w:r>
              </w:p>
            </w:tc>
          </w:tr>
          <w:tr w:rsidR="00B04182" w:rsidRPr="00557628" w14:paraId="2A8B748A" w14:textId="77777777" w:rsidTr="00B04182">
            <w:trPr>
              <w:trHeight w:val="250"/>
              <w:jc w:val="center"/>
            </w:trPr>
            <w:tc>
              <w:tcPr>
                <w:tcW w:w="1573" w:type="dxa"/>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vAlign w:val="center"/>
              </w:tcPr>
              <w:p w14:paraId="4D3ABA45" w14:textId="4AC6CB69" w:rsidR="00B04182" w:rsidRPr="00557628" w:rsidRDefault="00B04182" w:rsidP="00C81061">
                <w:pPr>
                  <w:rPr>
                    <w:rFonts w:asciiTheme="majorHAnsi" w:hAnsiTheme="majorHAnsi"/>
                  </w:rPr>
                </w:pPr>
                <w:r>
                  <w:rPr>
                    <w:rFonts w:asciiTheme="majorHAnsi" w:eastAsia="Arial Unicode MS" w:hAnsiTheme="majorHAnsi" w:cs="Arial Unicode MS"/>
                    <w:color w:val="000000"/>
                    <w:sz w:val="20"/>
                    <w:szCs w:val="20"/>
                    <w:u w:color="000000"/>
                  </w:rPr>
                  <w:t>Week 15</w:t>
                </w:r>
              </w:p>
            </w:tc>
            <w:tc>
              <w:tcPr>
                <w:tcW w:w="3887" w:type="dxa"/>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vAlign w:val="center"/>
              </w:tcPr>
              <w:p w14:paraId="6108D2CA" w14:textId="77777777" w:rsidR="00B04182" w:rsidRPr="00557628" w:rsidRDefault="00B04182" w:rsidP="00C81061">
                <w:pPr>
                  <w:rPr>
                    <w:rFonts w:asciiTheme="majorHAnsi" w:hAnsiTheme="majorHAnsi"/>
                  </w:rPr>
                </w:pPr>
                <w:r>
                  <w:rPr>
                    <w:rFonts w:asciiTheme="majorHAnsi" w:hAnsiTheme="majorHAnsi"/>
                  </w:rPr>
                  <w:t>Restore shop and storage area</w:t>
                </w:r>
              </w:p>
            </w:tc>
          </w:tr>
        </w:tbl>
        <w:p w14:paraId="4C36B818" w14:textId="54901F4B" w:rsidR="00A966C5" w:rsidRPr="008426D1" w:rsidRDefault="004A1E93"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3ED1F37" w:rsidR="00A966C5" w:rsidRPr="008426D1" w:rsidRDefault="001363A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60ADCE16" w:rsidR="00A966C5" w:rsidRPr="008426D1" w:rsidRDefault="0045310B" w:rsidP="00A966C5">
          <w:pPr>
            <w:tabs>
              <w:tab w:val="left" w:pos="360"/>
              <w:tab w:val="left" w:pos="720"/>
            </w:tabs>
            <w:spacing w:after="0" w:line="240" w:lineRule="auto"/>
            <w:rPr>
              <w:rFonts w:asciiTheme="majorHAnsi" w:hAnsiTheme="majorHAnsi" w:cs="Arial"/>
              <w:sz w:val="20"/>
              <w:szCs w:val="20"/>
            </w:rPr>
          </w:pPr>
          <w:r w:rsidRPr="0045310B">
            <w:rPr>
              <w:rFonts w:asciiTheme="majorHAnsi" w:hAnsiTheme="majorHAnsi" w:cs="Arial"/>
              <w:sz w:val="20"/>
              <w:szCs w:val="20"/>
            </w:rPr>
            <w:t>All of our design/technology faculty members will teach this course, using their area of expertise (costumes, electrics, scenic) as the basis for projects. Our existing spaces in Fowler Center are equipped for this course.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B5ED2E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45310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56A65F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45310B" w:rsidRPr="0045310B">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1A1A1F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45310B" w:rsidRPr="0045310B">
            <w:rPr>
              <w:rFonts w:asciiTheme="majorHAnsi" w:hAnsiTheme="majorHAnsi" w:cs="Arial"/>
              <w:sz w:val="20"/>
              <w:szCs w:val="20"/>
            </w:rPr>
            <w:t xml:space="preserve">Theatre Laboratory </w:t>
          </w:r>
          <w:r w:rsidR="009537B7">
            <w:rPr>
              <w:rFonts w:asciiTheme="majorHAnsi" w:hAnsiTheme="majorHAnsi" w:cs="Arial"/>
              <w:sz w:val="20"/>
              <w:szCs w:val="20"/>
            </w:rPr>
            <w:t xml:space="preserve">I </w:t>
          </w:r>
          <w:r w:rsidR="0045310B" w:rsidRPr="0045310B">
            <w:rPr>
              <w:rFonts w:asciiTheme="majorHAnsi" w:hAnsiTheme="majorHAnsi" w:cs="Arial"/>
              <w:sz w:val="20"/>
              <w:szCs w:val="20"/>
            </w:rPr>
            <w:t>ensures that students are not only introduced to technical skills but also have opportunities to apply those skills in a practical setting.</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4D1A75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45310B" w:rsidRPr="0045310B">
            <w:rPr>
              <w:rFonts w:asciiTheme="majorHAnsi" w:hAnsiTheme="majorHAnsi" w:cs="Arial"/>
              <w:sz w:val="20"/>
              <w:szCs w:val="20"/>
            </w:rPr>
            <w:t xml:space="preserve">Theatre Laboratory I </w:t>
          </w:r>
          <w:proofErr w:type="gramStart"/>
          <w:r w:rsidR="0045310B" w:rsidRPr="0045310B">
            <w:rPr>
              <w:rFonts w:asciiTheme="majorHAnsi" w:hAnsiTheme="majorHAnsi" w:cs="Arial"/>
              <w:sz w:val="20"/>
              <w:szCs w:val="20"/>
            </w:rPr>
            <w:t>connects</w:t>
          </w:r>
          <w:proofErr w:type="gramEnd"/>
          <w:r w:rsidR="0045310B" w:rsidRPr="0045310B">
            <w:rPr>
              <w:rFonts w:asciiTheme="majorHAnsi" w:hAnsiTheme="majorHAnsi" w:cs="Arial"/>
              <w:sz w:val="20"/>
              <w:szCs w:val="20"/>
            </w:rPr>
            <w:t xml:space="preserve"> to program-level outcomes #2 and 5. This course deepens student engagement with production processes and aesthetic principles of style. The course also develops practical skills in theatre technology essential to gaining employment in the field.</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43AEDE4A" w:rsidR="00CA269E" w:rsidRPr="008426D1" w:rsidRDefault="0045310B" w:rsidP="00CA269E">
          <w:pPr>
            <w:tabs>
              <w:tab w:val="left" w:pos="360"/>
              <w:tab w:val="left" w:pos="720"/>
            </w:tabs>
            <w:spacing w:after="0" w:line="240" w:lineRule="auto"/>
            <w:ind w:left="360" w:firstLine="360"/>
            <w:rPr>
              <w:rFonts w:asciiTheme="majorHAnsi" w:hAnsiTheme="majorHAnsi" w:cs="Arial"/>
              <w:sz w:val="20"/>
              <w:szCs w:val="20"/>
            </w:rPr>
          </w:pPr>
          <w:r w:rsidRPr="0045310B">
            <w:rPr>
              <w:rFonts w:asciiTheme="majorHAnsi" w:hAnsiTheme="majorHAnsi" w:cs="Arial"/>
              <w:sz w:val="20"/>
              <w:szCs w:val="20"/>
            </w:rPr>
            <w:t>First and second-year Theatre majors, Theatre minors.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20F29409" w:rsidR="00CA269E" w:rsidRPr="008426D1" w:rsidRDefault="0045310B" w:rsidP="00CA269E">
          <w:pPr>
            <w:tabs>
              <w:tab w:val="left" w:pos="360"/>
              <w:tab w:val="left" w:pos="720"/>
            </w:tabs>
            <w:spacing w:after="0" w:line="240" w:lineRule="auto"/>
            <w:ind w:left="360" w:firstLine="360"/>
            <w:rPr>
              <w:rFonts w:asciiTheme="majorHAnsi" w:hAnsiTheme="majorHAnsi" w:cs="Arial"/>
              <w:sz w:val="20"/>
              <w:szCs w:val="20"/>
            </w:rPr>
          </w:pPr>
          <w:r w:rsidRPr="0045310B">
            <w:rPr>
              <w:rFonts w:asciiTheme="majorHAnsi" w:hAnsiTheme="majorHAnsi" w:cs="Arial"/>
              <w:sz w:val="20"/>
              <w:szCs w:val="20"/>
            </w:rPr>
            <w:t>Our upper level Theatre Lab course, THEA 3251, requires students to take both THEA 2243 and 2223 as prerequisites. Many students do not complete these two prerequisites until the middle of their second year and we would like students to have a Lab experience during their first year. This new course will allow students to enroll in a Lab if they have only completed one of those two prerequisite courses. Once they have completed both THEA 2243 and 2223</w:t>
          </w:r>
          <w:r w:rsidR="00777C1A">
            <w:rPr>
              <w:rFonts w:asciiTheme="majorHAnsi" w:hAnsiTheme="majorHAnsi" w:cs="Arial"/>
              <w:sz w:val="20"/>
              <w:szCs w:val="20"/>
            </w:rPr>
            <w:t xml:space="preserve"> and this new course 2251</w:t>
          </w:r>
          <w:r w:rsidRPr="0045310B">
            <w:rPr>
              <w:rFonts w:asciiTheme="majorHAnsi" w:hAnsiTheme="majorHAnsi" w:cs="Arial"/>
              <w:sz w:val="20"/>
              <w:szCs w:val="20"/>
            </w:rPr>
            <w:t>, they will be able to enroll in THEA 3251</w:t>
          </w:r>
          <w:r>
            <w:rPr>
              <w:rFonts w:asciiTheme="majorHAnsi" w:hAnsiTheme="majorHAnsi" w:cs="Arial"/>
              <w:sz w:val="20"/>
              <w:szCs w:val="20"/>
            </w:rPr>
            <w:t>.</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DDA7499" w:rsidR="00473252" w:rsidRDefault="00473252" w:rsidP="00001C04">
      <w:pPr>
        <w:tabs>
          <w:tab w:val="left" w:pos="360"/>
          <w:tab w:val="left" w:pos="810"/>
        </w:tabs>
        <w:spacing w:after="0"/>
        <w:rPr>
          <w:rFonts w:asciiTheme="majorHAnsi" w:hAnsiTheme="majorHAnsi" w:cs="Arial"/>
          <w:sz w:val="20"/>
          <w:szCs w:val="20"/>
        </w:rPr>
      </w:pPr>
    </w:p>
    <w:p w14:paraId="40B805F2" w14:textId="36916715" w:rsidR="007A19B2" w:rsidRPr="007A19B2" w:rsidRDefault="007A19B2" w:rsidP="00001C04">
      <w:pPr>
        <w:tabs>
          <w:tab w:val="left" w:pos="360"/>
          <w:tab w:val="left" w:pos="810"/>
        </w:tabs>
        <w:spacing w:after="0"/>
        <w:rPr>
          <w:rFonts w:asciiTheme="majorHAnsi" w:hAnsiTheme="majorHAnsi" w:cs="Arial"/>
          <w:b/>
          <w:color w:val="00B050"/>
          <w:sz w:val="20"/>
          <w:szCs w:val="20"/>
        </w:rPr>
      </w:pPr>
      <w:r w:rsidRPr="007A19B2">
        <w:rPr>
          <w:rFonts w:asciiTheme="majorHAnsi" w:hAnsiTheme="majorHAnsi" w:cs="Arial"/>
          <w:b/>
          <w:color w:val="00B050"/>
          <w:sz w:val="20"/>
          <w:szCs w:val="20"/>
        </w:rPr>
        <w:t xml:space="preserve">Approved by Dr. </w:t>
      </w:r>
      <w:proofErr w:type="spellStart"/>
      <w:r w:rsidRPr="007A19B2">
        <w:rPr>
          <w:rFonts w:asciiTheme="majorHAnsi" w:hAnsiTheme="majorHAnsi" w:cs="Arial"/>
          <w:b/>
          <w:color w:val="00B050"/>
          <w:sz w:val="20"/>
          <w:szCs w:val="20"/>
        </w:rPr>
        <w:t>DeProw</w:t>
      </w:r>
      <w:proofErr w:type="spellEnd"/>
      <w:r w:rsidRPr="007A19B2">
        <w:rPr>
          <w:rFonts w:asciiTheme="majorHAnsi" w:hAnsiTheme="majorHAnsi" w:cs="Arial"/>
          <w:b/>
          <w:color w:val="00B050"/>
          <w:sz w:val="20"/>
          <w:szCs w:val="20"/>
        </w:rPr>
        <w:t xml:space="preserve"> 9 Sept. 2019</w:t>
      </w:r>
      <w:r w:rsidR="00AE3F28">
        <w:rPr>
          <w:rFonts w:asciiTheme="majorHAnsi" w:hAnsiTheme="majorHAnsi" w:cs="Arial"/>
          <w:b/>
          <w:color w:val="00B050"/>
          <w:sz w:val="20"/>
          <w:szCs w:val="20"/>
        </w:rPr>
        <w:t>.</w:t>
      </w:r>
    </w:p>
    <w:p w14:paraId="28DD5253" w14:textId="77777777" w:rsidR="007A19B2" w:rsidRPr="007A19B2" w:rsidRDefault="007A19B2" w:rsidP="00001C04">
      <w:pPr>
        <w:tabs>
          <w:tab w:val="left" w:pos="360"/>
          <w:tab w:val="left" w:pos="810"/>
        </w:tabs>
        <w:spacing w:after="0"/>
        <w:rPr>
          <w:rFonts w:asciiTheme="majorHAnsi" w:hAnsiTheme="majorHAnsi" w:cs="Arial"/>
          <w:color w:val="00B050"/>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40C1AF03" w:rsidR="00547433" w:rsidRPr="008426D1" w:rsidRDefault="0045310B" w:rsidP="00547433">
          <w:pPr>
            <w:tabs>
              <w:tab w:val="left" w:pos="360"/>
              <w:tab w:val="left" w:pos="720"/>
            </w:tabs>
            <w:spacing w:after="0" w:line="240" w:lineRule="auto"/>
            <w:rPr>
              <w:rFonts w:asciiTheme="majorHAnsi" w:hAnsiTheme="majorHAnsi" w:cs="Arial"/>
              <w:sz w:val="20"/>
              <w:szCs w:val="20"/>
            </w:rPr>
          </w:pPr>
          <w:r w:rsidRPr="0045310B">
            <w:rPr>
              <w:rFonts w:asciiTheme="majorHAnsi" w:hAnsiTheme="majorHAnsi" w:cs="Arial"/>
              <w:sz w:val="20"/>
              <w:szCs w:val="20"/>
            </w:rPr>
            <w:t xml:space="preserve">Department outcome #5 states Theatre students will “demonstrate skills necessary for professional and/or post-graduate placement in the student’s chosen emphasis.” </w:t>
          </w:r>
          <w:r>
            <w:rPr>
              <w:rFonts w:asciiTheme="majorHAnsi" w:hAnsiTheme="majorHAnsi" w:cs="Arial"/>
              <w:sz w:val="20"/>
              <w:szCs w:val="20"/>
            </w:rPr>
            <w:t xml:space="preserve"> </w:t>
          </w:r>
          <w:r w:rsidRPr="0045310B">
            <w:rPr>
              <w:rFonts w:asciiTheme="majorHAnsi" w:hAnsiTheme="majorHAnsi" w:cs="Arial"/>
              <w:sz w:val="20"/>
              <w:szCs w:val="20"/>
            </w:rPr>
            <w:t xml:space="preserve">Adding this course allows us to begin progressing students from “introducing” skills to “reinforcing” skills earlier in their course of study.  </w:t>
          </w:r>
          <w:r>
            <w:rPr>
              <w:rFonts w:asciiTheme="majorHAnsi" w:hAnsiTheme="majorHAnsi" w:cs="Arial"/>
              <w:sz w:val="20"/>
              <w:szCs w:val="20"/>
            </w:rPr>
            <w:t xml:space="preserve"> </w:t>
          </w:r>
          <w:r w:rsidRPr="0045310B">
            <w:rPr>
              <w:rFonts w:asciiTheme="majorHAnsi" w:hAnsiTheme="majorHAnsi" w:cs="Arial"/>
              <w:sz w:val="20"/>
              <w:szCs w:val="20"/>
            </w:rPr>
            <w:t>The course does not alter the existing program assessment process.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583B4EC" w14:textId="77777777" w:rsidR="0045310B" w:rsidRDefault="0045310B" w:rsidP="0045310B">
      <w:pPr>
        <w:spacing w:after="240" w:line="240" w:lineRule="auto"/>
        <w:rPr>
          <w:rFonts w:asciiTheme="majorHAnsi" w:hAnsiTheme="majorHAnsi"/>
          <w:i/>
          <w:color w:val="000000" w:themeColor="text1"/>
          <w:sz w:val="20"/>
          <w:szCs w:val="20"/>
        </w:rPr>
      </w:pPr>
      <w:r w:rsidRPr="004B347C">
        <w:rPr>
          <w:rFonts w:asciiTheme="majorHAnsi" w:hAnsiTheme="majorHAnsi"/>
          <w:i/>
          <w:color w:val="000000" w:themeColor="text1"/>
          <w:sz w:val="20"/>
          <w:szCs w:val="20"/>
        </w:rPr>
        <w:t xml:space="preserve">For further assistance, please see the ‘Expanded Instructions’ document available on the UCC - Forms website for guidance, or contact the Office of Assessment at 870-972-2989. </w:t>
      </w:r>
    </w:p>
    <w:tbl>
      <w:tblPr>
        <w:tblStyle w:val="TableGrid"/>
        <w:tblW w:w="0" w:type="auto"/>
        <w:tblInd w:w="-5" w:type="dxa"/>
        <w:tblLook w:val="04A0" w:firstRow="1" w:lastRow="0" w:firstColumn="1" w:lastColumn="0" w:noHBand="0" w:noVBand="1"/>
      </w:tblPr>
      <w:tblGrid>
        <w:gridCol w:w="2148"/>
        <w:gridCol w:w="7428"/>
      </w:tblGrid>
      <w:tr w:rsidR="0045310B" w:rsidRPr="00E25586" w14:paraId="0E757717" w14:textId="77777777" w:rsidTr="00C81061">
        <w:tc>
          <w:tcPr>
            <w:tcW w:w="2148" w:type="dxa"/>
          </w:tcPr>
          <w:p w14:paraId="68C0A072" w14:textId="77777777" w:rsidR="0045310B" w:rsidRPr="00E25586" w:rsidRDefault="0045310B" w:rsidP="00C81061">
            <w:pPr>
              <w:jc w:val="center"/>
              <w:rPr>
                <w:rFonts w:asciiTheme="majorHAnsi" w:hAnsiTheme="majorHAnsi"/>
                <w:sz w:val="20"/>
                <w:szCs w:val="20"/>
              </w:rPr>
            </w:pPr>
            <w:r w:rsidRPr="00E25586">
              <w:rPr>
                <w:rFonts w:asciiTheme="majorHAnsi" w:hAnsiTheme="majorHAnsi"/>
                <w:sz w:val="20"/>
                <w:szCs w:val="20"/>
              </w:rPr>
              <w:t>Program-Level Outcome 1 (from question #23)</w:t>
            </w:r>
          </w:p>
        </w:tc>
        <w:sdt>
          <w:sdtPr>
            <w:rPr>
              <w:rFonts w:asciiTheme="majorHAnsi" w:hAnsiTheme="majorHAnsi"/>
              <w:color w:val="000000" w:themeColor="text1"/>
              <w:sz w:val="20"/>
              <w:szCs w:val="20"/>
            </w:rPr>
            <w:id w:val="-1773697730"/>
          </w:sdtPr>
          <w:sdtEndPr/>
          <w:sdtContent>
            <w:tc>
              <w:tcPr>
                <w:tcW w:w="7428" w:type="dxa"/>
              </w:tcPr>
              <w:p w14:paraId="40D816AC" w14:textId="77777777" w:rsidR="0045310B" w:rsidRPr="00E25586" w:rsidRDefault="0045310B" w:rsidP="00C81061">
                <w:pPr>
                  <w:tabs>
                    <w:tab w:val="left" w:pos="1440"/>
                  </w:tabs>
                  <w:ind w:left="80" w:hanging="10"/>
                  <w:rPr>
                    <w:rFonts w:asciiTheme="majorHAnsi" w:eastAsia="Times New Roman" w:hAnsiTheme="majorHAnsi" w:cs="Times New Roman"/>
                    <w:sz w:val="20"/>
                    <w:szCs w:val="20"/>
                  </w:rPr>
                </w:pPr>
                <w:r w:rsidRPr="00E25586">
                  <w:rPr>
                    <w:rStyle w:val="PageNumber"/>
                    <w:rFonts w:asciiTheme="majorHAnsi" w:hAnsiTheme="majorHAnsi"/>
                    <w:color w:val="000000" w:themeColor="text1"/>
                    <w:sz w:val="20"/>
                    <w:szCs w:val="20"/>
                  </w:rPr>
                  <w:t xml:space="preserve">Theatre students will demonstrate </w:t>
                </w:r>
                <w:r w:rsidRPr="00E25586">
                  <w:rPr>
                    <w:rFonts w:asciiTheme="majorHAnsi" w:eastAsia="Times New Roman" w:hAnsiTheme="majorHAnsi" w:cs="Times New Roman"/>
                    <w:sz w:val="20"/>
                    <w:szCs w:val="20"/>
                  </w:rPr>
                  <w:t>the ability to think conceptually and critically about text, performance, and production.</w:t>
                </w:r>
              </w:p>
              <w:p w14:paraId="3CEA957B" w14:textId="77777777" w:rsidR="0045310B" w:rsidRPr="00E25586" w:rsidRDefault="0045310B" w:rsidP="00C81061">
                <w:pPr>
                  <w:ind w:left="80" w:hanging="10"/>
                  <w:rPr>
                    <w:rFonts w:asciiTheme="majorHAnsi" w:hAnsiTheme="majorHAnsi"/>
                    <w:color w:val="000000" w:themeColor="text1"/>
                    <w:sz w:val="20"/>
                    <w:szCs w:val="20"/>
                  </w:rPr>
                </w:pPr>
              </w:p>
            </w:tc>
          </w:sdtContent>
        </w:sdt>
      </w:tr>
      <w:tr w:rsidR="0045310B" w:rsidRPr="00E25586" w14:paraId="5F1CA4E2" w14:textId="77777777" w:rsidTr="00C81061">
        <w:trPr>
          <w:trHeight w:val="287"/>
        </w:trPr>
        <w:tc>
          <w:tcPr>
            <w:tcW w:w="2148" w:type="dxa"/>
          </w:tcPr>
          <w:p w14:paraId="4B6653F1"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Assessment Measure</w:t>
            </w:r>
          </w:p>
        </w:tc>
        <w:tc>
          <w:tcPr>
            <w:tcW w:w="7428" w:type="dxa"/>
          </w:tcPr>
          <w:p w14:paraId="2FAF334C" w14:textId="77777777" w:rsidR="0045310B" w:rsidRPr="00E25586" w:rsidRDefault="0045310B" w:rsidP="00C81061">
            <w:pPr>
              <w:pStyle w:val="ListParagraph"/>
              <w:ind w:left="80" w:hanging="10"/>
              <w:rPr>
                <w:rFonts w:asciiTheme="majorHAnsi" w:eastAsia="Times New Roman" w:hAnsiTheme="majorHAnsi" w:cs="Times New Roman"/>
                <w:sz w:val="20"/>
                <w:szCs w:val="20"/>
              </w:rPr>
            </w:pPr>
            <w:r w:rsidRPr="00E25586">
              <w:rPr>
                <w:rFonts w:asciiTheme="majorHAnsi" w:eastAsia="Times New Roman" w:hAnsiTheme="majorHAnsi" w:cs="Times New Roman"/>
                <w:sz w:val="20"/>
                <w:szCs w:val="20"/>
              </w:rPr>
              <w:t xml:space="preserve">Production response paper for Acting I, a required course for all theatre majors. </w:t>
            </w: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p w14:paraId="6F4FAFEA" w14:textId="77777777" w:rsidR="0045310B" w:rsidRPr="00E25586" w:rsidRDefault="0045310B" w:rsidP="00C81061">
            <w:pPr>
              <w:ind w:left="80" w:hanging="10"/>
              <w:rPr>
                <w:rFonts w:asciiTheme="majorHAnsi" w:eastAsia="Times New Roman" w:hAnsiTheme="majorHAnsi" w:cs="Times New Roman"/>
                <w:sz w:val="20"/>
                <w:szCs w:val="20"/>
              </w:rPr>
            </w:pPr>
          </w:p>
        </w:tc>
      </w:tr>
      <w:tr w:rsidR="0045310B" w:rsidRPr="00E25586" w14:paraId="3A2FAB1B" w14:textId="77777777" w:rsidTr="00C81061">
        <w:tc>
          <w:tcPr>
            <w:tcW w:w="2148" w:type="dxa"/>
          </w:tcPr>
          <w:p w14:paraId="68EE5C1F"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 xml:space="preserve">Assessment </w:t>
            </w:r>
          </w:p>
          <w:p w14:paraId="1B51124A"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910687754"/>
          </w:sdtPr>
          <w:sdtEndPr/>
          <w:sdtContent>
            <w:tc>
              <w:tcPr>
                <w:tcW w:w="7428" w:type="dxa"/>
              </w:tcPr>
              <w:p w14:paraId="1037727C" w14:textId="77777777" w:rsidR="0045310B" w:rsidRPr="00E25586" w:rsidRDefault="0045310B" w:rsidP="00C81061">
                <w:pPr>
                  <w:ind w:left="80" w:hanging="10"/>
                  <w:rPr>
                    <w:rFonts w:asciiTheme="majorHAnsi" w:hAnsiTheme="majorHAnsi"/>
                    <w:color w:val="000000" w:themeColor="text1"/>
                    <w:sz w:val="20"/>
                    <w:szCs w:val="20"/>
                  </w:rPr>
                </w:pPr>
                <w:r w:rsidRPr="00E25586">
                  <w:rPr>
                    <w:rFonts w:asciiTheme="majorHAnsi" w:hAnsiTheme="majorHAnsi"/>
                    <w:color w:val="000000" w:themeColor="text1"/>
                    <w:sz w:val="20"/>
                    <w:szCs w:val="20"/>
                  </w:rPr>
                  <w:t>Fall 2017, every five years</w:t>
                </w:r>
              </w:p>
            </w:tc>
          </w:sdtContent>
        </w:sdt>
      </w:tr>
      <w:tr w:rsidR="0045310B" w:rsidRPr="00E25586" w14:paraId="62836424" w14:textId="77777777" w:rsidTr="00C81061">
        <w:tc>
          <w:tcPr>
            <w:tcW w:w="2148" w:type="dxa"/>
          </w:tcPr>
          <w:p w14:paraId="51C3FD27"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71859769"/>
          </w:sdtPr>
          <w:sdtEndPr/>
          <w:sdtContent>
            <w:tc>
              <w:tcPr>
                <w:tcW w:w="7428" w:type="dxa"/>
              </w:tcPr>
              <w:p w14:paraId="66D3B2E8" w14:textId="77777777" w:rsidR="0045310B" w:rsidRPr="00E25586" w:rsidRDefault="0045310B" w:rsidP="00C81061">
                <w:pPr>
                  <w:ind w:left="80" w:hanging="10"/>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14:paraId="65A5AE90" w14:textId="77777777" w:rsidR="0045310B" w:rsidRPr="00E25586" w:rsidRDefault="0045310B" w:rsidP="0045310B">
      <w:pPr>
        <w:spacing w:after="240" w:line="240" w:lineRule="auto"/>
        <w:rPr>
          <w:rFonts w:asciiTheme="majorHAnsi" w:hAnsiTheme="majorHAnsi"/>
          <w:i/>
          <w:color w:val="000000" w:themeColor="text1"/>
          <w:sz w:val="20"/>
          <w:szCs w:val="20"/>
        </w:rPr>
      </w:pPr>
    </w:p>
    <w:p w14:paraId="2026C353" w14:textId="77777777" w:rsidR="0045310B" w:rsidRPr="00E25586" w:rsidRDefault="0045310B" w:rsidP="0045310B">
      <w:pPr>
        <w:spacing w:after="240" w:line="240" w:lineRule="auto"/>
        <w:rPr>
          <w:rFonts w:asciiTheme="majorHAnsi" w:hAnsiTheme="majorHAnsi" w:cs="Arial"/>
          <w:sz w:val="20"/>
          <w:szCs w:val="20"/>
          <w:u w:val="single"/>
        </w:rPr>
      </w:pPr>
    </w:p>
    <w:tbl>
      <w:tblPr>
        <w:tblStyle w:val="TableGrid"/>
        <w:tblW w:w="0" w:type="auto"/>
        <w:tblLook w:val="04A0" w:firstRow="1" w:lastRow="0" w:firstColumn="1" w:lastColumn="0" w:noHBand="0" w:noVBand="1"/>
      </w:tblPr>
      <w:tblGrid>
        <w:gridCol w:w="2148"/>
        <w:gridCol w:w="7428"/>
      </w:tblGrid>
      <w:tr w:rsidR="0045310B" w:rsidRPr="00E25586" w14:paraId="23543CB7" w14:textId="77777777" w:rsidTr="00C81061">
        <w:tc>
          <w:tcPr>
            <w:tcW w:w="2148" w:type="dxa"/>
          </w:tcPr>
          <w:p w14:paraId="0A20080B" w14:textId="77777777" w:rsidR="0045310B" w:rsidRPr="00E25586" w:rsidRDefault="0045310B" w:rsidP="00C81061">
            <w:pPr>
              <w:jc w:val="center"/>
              <w:rPr>
                <w:rFonts w:asciiTheme="majorHAnsi" w:hAnsiTheme="majorHAnsi"/>
                <w:sz w:val="20"/>
                <w:szCs w:val="20"/>
              </w:rPr>
            </w:pPr>
            <w:r w:rsidRPr="00E25586">
              <w:rPr>
                <w:rFonts w:asciiTheme="majorHAnsi" w:hAnsiTheme="majorHAnsi"/>
                <w:sz w:val="20"/>
                <w:szCs w:val="20"/>
              </w:rPr>
              <w:t>Program-Level Outcome 2 (from question #23)</w:t>
            </w:r>
          </w:p>
        </w:tc>
        <w:sdt>
          <w:sdtPr>
            <w:rPr>
              <w:rFonts w:asciiTheme="majorHAnsi" w:hAnsiTheme="majorHAnsi"/>
              <w:color w:val="000000" w:themeColor="text1"/>
              <w:sz w:val="20"/>
              <w:szCs w:val="20"/>
            </w:rPr>
            <w:id w:val="1425539941"/>
          </w:sdtPr>
          <w:sdtEndPr/>
          <w:sdtContent>
            <w:tc>
              <w:tcPr>
                <w:tcW w:w="7428" w:type="dxa"/>
              </w:tcPr>
              <w:p w14:paraId="09E14D04" w14:textId="77777777" w:rsidR="0045310B" w:rsidRPr="00E25586" w:rsidRDefault="0045310B" w:rsidP="00C81061">
                <w:pPr>
                  <w:rPr>
                    <w:rFonts w:asciiTheme="majorHAnsi" w:hAnsiTheme="majorHAnsi"/>
                    <w:color w:val="000000" w:themeColor="text1"/>
                    <w:sz w:val="20"/>
                    <w:szCs w:val="20"/>
                  </w:rPr>
                </w:pPr>
                <w:r w:rsidRPr="00E25586">
                  <w:rPr>
                    <w:rStyle w:val="PageNumber"/>
                    <w:rFonts w:asciiTheme="majorHAnsi" w:hAnsiTheme="majorHAnsi"/>
                    <w:color w:val="000000" w:themeColor="text1"/>
                    <w:sz w:val="20"/>
                    <w:szCs w:val="20"/>
                  </w:rPr>
                  <w:t xml:space="preserve">Theatre students will demonstrate an understanding of playwriting and production processes, aesthetic properties of style, and the way </w:t>
                </w:r>
                <w:proofErr w:type="gramStart"/>
                <w:r w:rsidRPr="00E25586">
                  <w:rPr>
                    <w:rStyle w:val="PageNumber"/>
                    <w:rFonts w:asciiTheme="majorHAnsi" w:hAnsiTheme="majorHAnsi"/>
                    <w:color w:val="000000" w:themeColor="text1"/>
                    <w:sz w:val="20"/>
                    <w:szCs w:val="20"/>
                  </w:rPr>
                  <w:t>these shape</w:t>
                </w:r>
                <w:proofErr w:type="gramEnd"/>
                <w:r w:rsidRPr="00E25586">
                  <w:rPr>
                    <w:rStyle w:val="PageNumber"/>
                    <w:rFonts w:asciiTheme="majorHAnsi" w:hAnsiTheme="majorHAnsi"/>
                    <w:color w:val="000000" w:themeColor="text1"/>
                    <w:sz w:val="20"/>
                    <w:szCs w:val="20"/>
                  </w:rPr>
                  <w:t xml:space="preserve"> and are shaped by artistic and cultural forces.</w:t>
                </w:r>
              </w:p>
            </w:tc>
          </w:sdtContent>
        </w:sdt>
      </w:tr>
      <w:tr w:rsidR="0045310B" w:rsidRPr="00E25586" w14:paraId="35C26D5C" w14:textId="77777777" w:rsidTr="00C81061">
        <w:trPr>
          <w:trHeight w:val="287"/>
        </w:trPr>
        <w:tc>
          <w:tcPr>
            <w:tcW w:w="2148" w:type="dxa"/>
          </w:tcPr>
          <w:p w14:paraId="71A9FD0A"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Assessment Measure</w:t>
            </w:r>
          </w:p>
        </w:tc>
        <w:tc>
          <w:tcPr>
            <w:tcW w:w="7428" w:type="dxa"/>
          </w:tcPr>
          <w:p w14:paraId="215D4A31" w14:textId="77777777" w:rsidR="0045310B" w:rsidRPr="00E25586" w:rsidRDefault="004A1E93" w:rsidP="00C81061">
            <w:pPr>
              <w:rPr>
                <w:rFonts w:asciiTheme="majorHAnsi" w:hAnsiTheme="majorHAnsi"/>
                <w:color w:val="000000" w:themeColor="text1"/>
                <w:sz w:val="20"/>
                <w:szCs w:val="20"/>
              </w:rPr>
            </w:pPr>
            <w:sdt>
              <w:sdtPr>
                <w:rPr>
                  <w:rFonts w:asciiTheme="majorHAnsi" w:hAnsiTheme="majorHAnsi"/>
                  <w:color w:val="000000" w:themeColor="text1"/>
                  <w:sz w:val="20"/>
                  <w:szCs w:val="20"/>
                </w:rPr>
                <w:id w:val="-1294900252"/>
                <w:text/>
              </w:sdtPr>
              <w:sdtEndPr/>
              <w:sdtContent>
                <w:r w:rsidR="0045310B" w:rsidRPr="00E25586">
                  <w:rPr>
                    <w:rFonts w:asciiTheme="majorHAnsi" w:eastAsia="Times New Roman" w:hAnsiTheme="majorHAnsi" w:cs="Times New Roman"/>
                    <w:sz w:val="20"/>
                    <w:szCs w:val="20"/>
                  </w:rPr>
                  <w:t>Design Portfolio project in one of:</w:t>
                </w:r>
                <w:r w:rsidR="0045310B" w:rsidRPr="00E25586">
                  <w:rPr>
                    <w:rFonts w:asciiTheme="majorHAnsi" w:hAnsiTheme="majorHAnsi"/>
                    <w:color w:val="000000" w:themeColor="text1"/>
                    <w:sz w:val="20"/>
                    <w:szCs w:val="20"/>
                  </w:rPr>
                  <w:t xml:space="preserve"> THEA 4223, 4243, 4303, or 4413.</w:t>
                </w:r>
                <w:r w:rsidR="0045310B" w:rsidRPr="00E25586">
                  <w:rPr>
                    <w:rFonts w:asciiTheme="majorHAnsi" w:eastAsia="Times New Roman" w:hAnsiTheme="majorHAnsi" w:cs="Times New Roman"/>
                    <w:sz w:val="20"/>
                    <w:szCs w:val="20"/>
                  </w:rPr>
                  <w:t xml:space="preserve"> </w:t>
                </w:r>
              </w:sdtContent>
            </w:sdt>
            <w:r w:rsidR="0045310B" w:rsidRPr="00E25586">
              <w:rPr>
                <w:rFonts w:asciiTheme="majorHAnsi" w:hAnsiTheme="majorHAnsi"/>
                <w:color w:val="000000" w:themeColor="text1"/>
                <w:sz w:val="20"/>
                <w:szCs w:val="20"/>
              </w:rPr>
              <w:t xml:space="preserve"> </w:t>
            </w:r>
          </w:p>
          <w:p w14:paraId="12F40076" w14:textId="77777777" w:rsidR="0045310B" w:rsidRPr="00E25586" w:rsidRDefault="0045310B" w:rsidP="00C81061">
            <w:pPr>
              <w:ind w:left="-17" w:firstLine="17"/>
              <w:rPr>
                <w:rFonts w:asciiTheme="majorHAnsi" w:eastAsia="Times New Roman" w:hAnsiTheme="majorHAnsi" w:cs="Times New Roman"/>
                <w:sz w:val="20"/>
                <w:szCs w:val="20"/>
              </w:rPr>
            </w:pP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45310B" w:rsidRPr="00E25586" w14:paraId="3EF3ABDC" w14:textId="77777777" w:rsidTr="00C81061">
        <w:tc>
          <w:tcPr>
            <w:tcW w:w="2148" w:type="dxa"/>
          </w:tcPr>
          <w:p w14:paraId="7EEA28A0"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 xml:space="preserve">Assessment </w:t>
            </w:r>
          </w:p>
          <w:p w14:paraId="782589E4"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390850056"/>
          </w:sdtPr>
          <w:sdtEndPr/>
          <w:sdtContent>
            <w:tc>
              <w:tcPr>
                <w:tcW w:w="7428" w:type="dxa"/>
              </w:tcPr>
              <w:p w14:paraId="5327F520" w14:textId="77777777" w:rsidR="0045310B" w:rsidRPr="00E25586" w:rsidRDefault="0045310B" w:rsidP="00C81061">
                <w:pPr>
                  <w:rPr>
                    <w:rFonts w:asciiTheme="majorHAnsi" w:hAnsiTheme="majorHAnsi"/>
                    <w:color w:val="000000" w:themeColor="text1"/>
                    <w:sz w:val="20"/>
                    <w:szCs w:val="20"/>
                  </w:rPr>
                </w:pPr>
                <w:r w:rsidRPr="00E25586">
                  <w:rPr>
                    <w:rFonts w:asciiTheme="majorHAnsi" w:hAnsiTheme="majorHAnsi"/>
                    <w:color w:val="000000" w:themeColor="text1"/>
                    <w:sz w:val="20"/>
                    <w:szCs w:val="20"/>
                  </w:rPr>
                  <w:t>Fall 2018, every five years</w:t>
                </w:r>
              </w:p>
            </w:tc>
          </w:sdtContent>
        </w:sdt>
      </w:tr>
      <w:tr w:rsidR="0045310B" w:rsidRPr="00E25586" w14:paraId="20880287" w14:textId="77777777" w:rsidTr="00C81061">
        <w:tc>
          <w:tcPr>
            <w:tcW w:w="2148" w:type="dxa"/>
          </w:tcPr>
          <w:p w14:paraId="2514EB98"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14:paraId="2E9EE370" w14:textId="77777777" w:rsidR="0045310B" w:rsidRPr="00E25586" w:rsidRDefault="0045310B" w:rsidP="00C81061">
                <w:pPr>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14:paraId="1CD5A96C" w14:textId="77777777" w:rsidR="0045310B" w:rsidRPr="00E25586" w:rsidRDefault="0045310B" w:rsidP="0045310B">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5310B" w:rsidRPr="00E25586" w14:paraId="2B1BC703" w14:textId="77777777" w:rsidTr="00C81061">
        <w:tc>
          <w:tcPr>
            <w:tcW w:w="2148" w:type="dxa"/>
          </w:tcPr>
          <w:p w14:paraId="4BD14670" w14:textId="77777777" w:rsidR="0045310B" w:rsidRPr="00E25586" w:rsidRDefault="0045310B" w:rsidP="00C81061">
            <w:pPr>
              <w:jc w:val="center"/>
              <w:rPr>
                <w:rFonts w:asciiTheme="majorHAnsi" w:hAnsiTheme="majorHAnsi"/>
                <w:sz w:val="20"/>
                <w:szCs w:val="20"/>
              </w:rPr>
            </w:pPr>
            <w:r w:rsidRPr="00E25586">
              <w:rPr>
                <w:rFonts w:asciiTheme="majorHAnsi" w:hAnsiTheme="majorHAnsi"/>
                <w:sz w:val="20"/>
                <w:szCs w:val="20"/>
              </w:rPr>
              <w:lastRenderedPageBreak/>
              <w:t>Program-Level Outcome 3 (from question #23)</w:t>
            </w:r>
          </w:p>
        </w:tc>
        <w:sdt>
          <w:sdtPr>
            <w:rPr>
              <w:rFonts w:asciiTheme="majorHAnsi" w:hAnsiTheme="majorHAnsi"/>
              <w:color w:val="000000" w:themeColor="text1"/>
              <w:sz w:val="20"/>
              <w:szCs w:val="20"/>
            </w:rPr>
            <w:id w:val="46498848"/>
          </w:sdtPr>
          <w:sdtEndPr/>
          <w:sdtContent>
            <w:tc>
              <w:tcPr>
                <w:tcW w:w="7428" w:type="dxa"/>
              </w:tcPr>
              <w:p w14:paraId="368804FD" w14:textId="77777777" w:rsidR="0045310B" w:rsidRPr="00E25586" w:rsidRDefault="0045310B" w:rsidP="00C81061">
                <w:pPr>
                  <w:tabs>
                    <w:tab w:val="left" w:pos="1440"/>
                  </w:tabs>
                  <w:ind w:left="80"/>
                  <w:rPr>
                    <w:rFonts w:asciiTheme="majorHAnsi" w:eastAsia="Times New Roman" w:hAnsiTheme="majorHAnsi" w:cs="Times New Roman"/>
                    <w:sz w:val="20"/>
                    <w:szCs w:val="20"/>
                  </w:rPr>
                </w:pPr>
                <w:r w:rsidRPr="00E25586">
                  <w:rPr>
                    <w:rStyle w:val="PageNumber"/>
                    <w:rFonts w:asciiTheme="majorHAnsi" w:hAnsiTheme="majorHAnsi"/>
                    <w:color w:val="000000" w:themeColor="text1"/>
                    <w:sz w:val="20"/>
                    <w:szCs w:val="20"/>
                  </w:rPr>
                  <w:t xml:space="preserve">Theatre students will demonstrate </w:t>
                </w:r>
                <w:r w:rsidRPr="00E25586">
                  <w:rPr>
                    <w:rFonts w:asciiTheme="majorHAnsi" w:eastAsia="Times New Roman" w:hAnsiTheme="majorHAnsi" w:cs="Times New Roman"/>
                    <w:sz w:val="20"/>
                    <w:szCs w:val="20"/>
                  </w:rPr>
                  <w:t>an acquaintance with a wide selection of theatre repertory including the principal eras, genres, and cultural sources.</w:t>
                </w:r>
              </w:p>
              <w:p w14:paraId="1B3430A2" w14:textId="77777777" w:rsidR="0045310B" w:rsidRPr="00E25586" w:rsidRDefault="0045310B" w:rsidP="00C81061">
                <w:pPr>
                  <w:tabs>
                    <w:tab w:val="left" w:pos="1440"/>
                  </w:tabs>
                  <w:ind w:left="80"/>
                  <w:rPr>
                    <w:rFonts w:asciiTheme="majorHAnsi" w:eastAsia="Times New Roman" w:hAnsiTheme="majorHAnsi" w:cs="Times New Roman"/>
                    <w:sz w:val="20"/>
                    <w:szCs w:val="20"/>
                  </w:rPr>
                </w:pPr>
              </w:p>
              <w:p w14:paraId="3C3A7EB5" w14:textId="77777777" w:rsidR="0045310B" w:rsidRPr="00E25586" w:rsidRDefault="0045310B" w:rsidP="00C81061">
                <w:pPr>
                  <w:ind w:left="80"/>
                  <w:rPr>
                    <w:rFonts w:asciiTheme="majorHAnsi" w:hAnsiTheme="majorHAnsi"/>
                    <w:color w:val="000000" w:themeColor="text1"/>
                    <w:sz w:val="20"/>
                    <w:szCs w:val="20"/>
                  </w:rPr>
                </w:pPr>
              </w:p>
            </w:tc>
          </w:sdtContent>
        </w:sdt>
      </w:tr>
      <w:tr w:rsidR="0045310B" w:rsidRPr="00E25586" w14:paraId="2C31BDA5" w14:textId="77777777" w:rsidTr="00C81061">
        <w:trPr>
          <w:trHeight w:val="287"/>
        </w:trPr>
        <w:tc>
          <w:tcPr>
            <w:tcW w:w="2148" w:type="dxa"/>
          </w:tcPr>
          <w:p w14:paraId="63AE8F16"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Assessment Measure</w:t>
            </w:r>
          </w:p>
        </w:tc>
        <w:tc>
          <w:tcPr>
            <w:tcW w:w="7428" w:type="dxa"/>
          </w:tcPr>
          <w:p w14:paraId="3AB42665" w14:textId="77777777" w:rsidR="0045310B" w:rsidRPr="00172E7E" w:rsidRDefault="0045310B" w:rsidP="00C81061">
            <w:pPr>
              <w:ind w:left="80"/>
              <w:rPr>
                <w:rFonts w:asciiTheme="majorHAnsi" w:eastAsia="Times New Roman" w:hAnsiTheme="majorHAnsi" w:cs="Times New Roman"/>
                <w:sz w:val="20"/>
                <w:szCs w:val="20"/>
              </w:rPr>
            </w:pPr>
            <w:r w:rsidRPr="00172E7E">
              <w:rPr>
                <w:rFonts w:asciiTheme="majorHAnsi" w:eastAsia="Times New Roman" w:hAnsiTheme="majorHAnsi" w:cs="Times New Roman"/>
                <w:sz w:val="20"/>
                <w:szCs w:val="20"/>
              </w:rPr>
              <w:t>Final exams for Theatre History I and II</w:t>
            </w:r>
            <w:r>
              <w:rPr>
                <w:rFonts w:asciiTheme="majorHAnsi" w:eastAsia="Times New Roman" w:hAnsiTheme="majorHAnsi" w:cs="Times New Roman"/>
                <w:sz w:val="20"/>
                <w:szCs w:val="20"/>
              </w:rPr>
              <w:t xml:space="preserve">. </w:t>
            </w: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45310B" w:rsidRPr="00E25586" w14:paraId="1E66AC44" w14:textId="77777777" w:rsidTr="00C81061">
        <w:tc>
          <w:tcPr>
            <w:tcW w:w="2148" w:type="dxa"/>
          </w:tcPr>
          <w:p w14:paraId="0B452B53"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 xml:space="preserve">Assessment </w:t>
            </w:r>
          </w:p>
          <w:p w14:paraId="779BD475"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124519383"/>
          </w:sdtPr>
          <w:sdtEndPr/>
          <w:sdtContent>
            <w:tc>
              <w:tcPr>
                <w:tcW w:w="7428" w:type="dxa"/>
              </w:tcPr>
              <w:p w14:paraId="30328D62" w14:textId="77777777" w:rsidR="0045310B" w:rsidRPr="00E25586" w:rsidRDefault="0045310B" w:rsidP="00C81061">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Fall 2020, every five years</w:t>
                </w:r>
              </w:p>
            </w:tc>
          </w:sdtContent>
        </w:sdt>
      </w:tr>
      <w:tr w:rsidR="0045310B" w:rsidRPr="00E25586" w14:paraId="74FD93C9" w14:textId="77777777" w:rsidTr="00C81061">
        <w:tc>
          <w:tcPr>
            <w:tcW w:w="2148" w:type="dxa"/>
          </w:tcPr>
          <w:p w14:paraId="63EB6100"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2025545393"/>
          </w:sdtPr>
          <w:sdtEndPr/>
          <w:sdtContent>
            <w:tc>
              <w:tcPr>
                <w:tcW w:w="7428" w:type="dxa"/>
              </w:tcPr>
              <w:p w14:paraId="57F534F6" w14:textId="77777777" w:rsidR="0045310B" w:rsidRPr="00E25586" w:rsidRDefault="0045310B" w:rsidP="00C81061">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14:paraId="3F1B7EBB" w14:textId="77777777" w:rsidR="0045310B" w:rsidRPr="00E25586" w:rsidRDefault="0045310B" w:rsidP="0045310B">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5310B" w:rsidRPr="00E25586" w14:paraId="04057855" w14:textId="77777777" w:rsidTr="00C81061">
        <w:tc>
          <w:tcPr>
            <w:tcW w:w="2148" w:type="dxa"/>
          </w:tcPr>
          <w:p w14:paraId="1CD99764" w14:textId="77777777" w:rsidR="0045310B" w:rsidRPr="00E25586" w:rsidRDefault="0045310B" w:rsidP="00C81061">
            <w:pPr>
              <w:jc w:val="center"/>
              <w:rPr>
                <w:rFonts w:asciiTheme="majorHAnsi" w:hAnsiTheme="majorHAnsi"/>
                <w:sz w:val="20"/>
                <w:szCs w:val="20"/>
              </w:rPr>
            </w:pPr>
            <w:r w:rsidRPr="00E25586">
              <w:rPr>
                <w:rFonts w:asciiTheme="majorHAnsi" w:hAnsiTheme="majorHAnsi"/>
                <w:sz w:val="20"/>
                <w:szCs w:val="20"/>
              </w:rPr>
              <w:t>Program-Level Outcome 4 (from question #23)</w:t>
            </w:r>
          </w:p>
        </w:tc>
        <w:sdt>
          <w:sdtPr>
            <w:rPr>
              <w:rFonts w:asciiTheme="majorHAnsi" w:hAnsiTheme="majorHAnsi"/>
              <w:color w:val="000000" w:themeColor="text1"/>
              <w:sz w:val="20"/>
              <w:szCs w:val="20"/>
            </w:rPr>
            <w:id w:val="1485049832"/>
          </w:sdtPr>
          <w:sdtEndPr/>
          <w:sdtContent>
            <w:tc>
              <w:tcPr>
                <w:tcW w:w="7428" w:type="dxa"/>
              </w:tcPr>
              <w:p w14:paraId="6291876E" w14:textId="77777777" w:rsidR="0045310B" w:rsidRPr="00E25586" w:rsidRDefault="0045310B" w:rsidP="00C81061">
                <w:pPr>
                  <w:rPr>
                    <w:rFonts w:asciiTheme="majorHAnsi" w:hAnsiTheme="majorHAnsi"/>
                    <w:color w:val="000000" w:themeColor="text1"/>
                    <w:sz w:val="20"/>
                    <w:szCs w:val="20"/>
                  </w:rPr>
                </w:pPr>
                <w:r w:rsidRPr="00E25586">
                  <w:rPr>
                    <w:rStyle w:val="PageNumber"/>
                    <w:rFonts w:asciiTheme="majorHAnsi" w:hAnsiTheme="majorHAnsi"/>
                    <w:color w:val="000000" w:themeColor="text1"/>
                    <w:sz w:val="20"/>
                    <w:szCs w:val="20"/>
                  </w:rPr>
                  <w:t xml:space="preserve">Theatre students will demonstrate </w:t>
                </w:r>
                <w:r w:rsidRPr="00E25586">
                  <w:rPr>
                    <w:rStyle w:val="PageNumber"/>
                    <w:rFonts w:asciiTheme="majorHAnsi" w:hAnsiTheme="majorHAnsi"/>
                    <w:sz w:val="20"/>
                    <w:szCs w:val="20"/>
                  </w:rPr>
                  <w:t>the ability to develop informed judgments about theatre.</w:t>
                </w:r>
              </w:p>
            </w:tc>
          </w:sdtContent>
        </w:sdt>
      </w:tr>
      <w:tr w:rsidR="0045310B" w:rsidRPr="00E25586" w14:paraId="0E79A747" w14:textId="77777777" w:rsidTr="00C81061">
        <w:trPr>
          <w:trHeight w:val="260"/>
        </w:trPr>
        <w:tc>
          <w:tcPr>
            <w:tcW w:w="2148" w:type="dxa"/>
          </w:tcPr>
          <w:p w14:paraId="60E60189"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Assessment Measure</w:t>
            </w:r>
          </w:p>
        </w:tc>
        <w:tc>
          <w:tcPr>
            <w:tcW w:w="7428" w:type="dxa"/>
          </w:tcPr>
          <w:p w14:paraId="72D5C87F" w14:textId="77777777" w:rsidR="0045310B" w:rsidRPr="00E25586" w:rsidRDefault="0045310B" w:rsidP="00C81061">
            <w:pPr>
              <w:ind w:left="-17" w:firstLine="17"/>
              <w:rPr>
                <w:rFonts w:asciiTheme="majorHAnsi" w:eastAsia="Times New Roman" w:hAnsiTheme="majorHAnsi" w:cs="Times New Roman"/>
                <w:sz w:val="20"/>
                <w:szCs w:val="20"/>
              </w:rPr>
            </w:pPr>
            <w:r>
              <w:rPr>
                <w:rFonts w:asciiTheme="majorHAnsi" w:hAnsiTheme="majorHAnsi"/>
                <w:color w:val="000000" w:themeColor="text1"/>
                <w:sz w:val="20"/>
                <w:szCs w:val="20"/>
              </w:rPr>
              <w:t xml:space="preserve">Production response paper in Directing 1. </w:t>
            </w: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45310B" w:rsidRPr="00E25586" w14:paraId="2A98DB3A" w14:textId="77777777" w:rsidTr="00C81061">
        <w:trPr>
          <w:trHeight w:val="503"/>
        </w:trPr>
        <w:tc>
          <w:tcPr>
            <w:tcW w:w="2148" w:type="dxa"/>
          </w:tcPr>
          <w:p w14:paraId="6C12FB13"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 xml:space="preserve">Assessment </w:t>
            </w:r>
          </w:p>
          <w:p w14:paraId="2F36EF28"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1803216716"/>
          </w:sdtPr>
          <w:sdtEndPr/>
          <w:sdtContent>
            <w:tc>
              <w:tcPr>
                <w:tcW w:w="7428" w:type="dxa"/>
              </w:tcPr>
              <w:p w14:paraId="698190B2" w14:textId="77777777" w:rsidR="0045310B" w:rsidRPr="00E25586" w:rsidRDefault="0045310B" w:rsidP="00C81061">
                <w:pPr>
                  <w:rPr>
                    <w:rFonts w:asciiTheme="majorHAnsi" w:hAnsiTheme="majorHAnsi"/>
                    <w:color w:val="000000" w:themeColor="text1"/>
                    <w:sz w:val="20"/>
                    <w:szCs w:val="20"/>
                  </w:rPr>
                </w:pPr>
                <w:r w:rsidRPr="00E25586">
                  <w:rPr>
                    <w:rFonts w:asciiTheme="majorHAnsi" w:hAnsiTheme="majorHAnsi"/>
                    <w:color w:val="000000" w:themeColor="text1"/>
                    <w:sz w:val="20"/>
                    <w:szCs w:val="20"/>
                  </w:rPr>
                  <w:t>Fall 2021, every five years</w:t>
                </w:r>
              </w:p>
            </w:tc>
          </w:sdtContent>
        </w:sdt>
      </w:tr>
      <w:tr w:rsidR="0045310B" w:rsidRPr="00E25586" w14:paraId="3AD8F0E5" w14:textId="77777777" w:rsidTr="00C81061">
        <w:tc>
          <w:tcPr>
            <w:tcW w:w="2148" w:type="dxa"/>
          </w:tcPr>
          <w:p w14:paraId="451EFC63"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8762285"/>
          </w:sdtPr>
          <w:sdtEndPr/>
          <w:sdtContent>
            <w:tc>
              <w:tcPr>
                <w:tcW w:w="7428" w:type="dxa"/>
              </w:tcPr>
              <w:p w14:paraId="50C54445" w14:textId="77777777" w:rsidR="0045310B" w:rsidRPr="00E25586" w:rsidRDefault="0045310B" w:rsidP="00C81061">
                <w:pPr>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14:paraId="2F9E5543" w14:textId="77777777" w:rsidR="0045310B" w:rsidRPr="00E25586" w:rsidRDefault="0045310B" w:rsidP="0045310B">
      <w:pPr>
        <w:tabs>
          <w:tab w:val="left" w:pos="360"/>
          <w:tab w:val="left" w:pos="810"/>
        </w:tabs>
        <w:spacing w:after="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5310B" w:rsidRPr="00E25586" w14:paraId="5DDC10D1" w14:textId="77777777" w:rsidTr="00C81061">
        <w:tc>
          <w:tcPr>
            <w:tcW w:w="2148" w:type="dxa"/>
          </w:tcPr>
          <w:p w14:paraId="6839BD89" w14:textId="77777777" w:rsidR="0045310B" w:rsidRPr="00E25586" w:rsidRDefault="0045310B" w:rsidP="00C81061">
            <w:pPr>
              <w:jc w:val="center"/>
              <w:rPr>
                <w:rFonts w:asciiTheme="majorHAnsi" w:hAnsiTheme="majorHAnsi"/>
                <w:sz w:val="20"/>
                <w:szCs w:val="20"/>
              </w:rPr>
            </w:pPr>
            <w:r w:rsidRPr="00E25586">
              <w:rPr>
                <w:rFonts w:asciiTheme="majorHAnsi" w:hAnsiTheme="majorHAnsi"/>
                <w:sz w:val="20"/>
                <w:szCs w:val="20"/>
              </w:rPr>
              <w:t>Program-Level Outcome 5 (from question #23)</w:t>
            </w:r>
          </w:p>
        </w:tc>
        <w:sdt>
          <w:sdtPr>
            <w:rPr>
              <w:rFonts w:asciiTheme="majorHAnsi" w:hAnsiTheme="majorHAnsi"/>
              <w:color w:val="000000" w:themeColor="text1"/>
              <w:sz w:val="20"/>
              <w:szCs w:val="20"/>
            </w:rPr>
            <w:id w:val="1246227555"/>
          </w:sdtPr>
          <w:sdtEndPr/>
          <w:sdtContent>
            <w:tc>
              <w:tcPr>
                <w:tcW w:w="7428" w:type="dxa"/>
              </w:tcPr>
              <w:p w14:paraId="0A291494" w14:textId="77777777" w:rsidR="0045310B" w:rsidRPr="00E25586" w:rsidRDefault="0045310B" w:rsidP="00C81061">
                <w:pPr>
                  <w:ind w:left="80"/>
                  <w:rPr>
                    <w:rFonts w:asciiTheme="majorHAnsi" w:eastAsia="Times New Roman" w:hAnsiTheme="majorHAnsi" w:cs="Times New Roman"/>
                    <w:sz w:val="20"/>
                    <w:szCs w:val="20"/>
                  </w:rPr>
                </w:pPr>
                <w:r w:rsidRPr="00E25586">
                  <w:rPr>
                    <w:rStyle w:val="PageNumber"/>
                    <w:rFonts w:asciiTheme="majorHAnsi" w:hAnsiTheme="majorHAnsi"/>
                    <w:color w:val="000000" w:themeColor="text1"/>
                    <w:sz w:val="20"/>
                    <w:szCs w:val="20"/>
                  </w:rPr>
                  <w:t xml:space="preserve">Theatre students will demonstrate the </w:t>
                </w:r>
                <w:r w:rsidRPr="00E25586">
                  <w:rPr>
                    <w:rFonts w:asciiTheme="majorHAnsi" w:eastAsia="Times New Roman" w:hAnsiTheme="majorHAnsi" w:cs="Times New Roman"/>
                    <w:sz w:val="20"/>
                    <w:szCs w:val="20"/>
                  </w:rPr>
                  <w:t>skills necessary for professional and/or post-graduate placement in the student’s chosen emphasis.</w:t>
                </w:r>
                <w:r w:rsidRPr="00E25586">
                  <w:rPr>
                    <w:rFonts w:asciiTheme="majorHAnsi" w:eastAsia="Times New Roman" w:hAnsiTheme="majorHAnsi" w:cs="Times New Roman"/>
                    <w:sz w:val="20"/>
                    <w:szCs w:val="20"/>
                  </w:rPr>
                  <w:tab/>
                </w:r>
              </w:p>
              <w:p w14:paraId="65072324" w14:textId="77777777" w:rsidR="0045310B" w:rsidRPr="00E25586" w:rsidRDefault="0045310B" w:rsidP="00C81061">
                <w:pPr>
                  <w:ind w:left="80"/>
                  <w:rPr>
                    <w:rFonts w:asciiTheme="majorHAnsi" w:hAnsiTheme="majorHAnsi"/>
                    <w:color w:val="000000" w:themeColor="text1"/>
                    <w:sz w:val="20"/>
                    <w:szCs w:val="20"/>
                  </w:rPr>
                </w:pPr>
              </w:p>
            </w:tc>
          </w:sdtContent>
        </w:sdt>
      </w:tr>
      <w:tr w:rsidR="0045310B" w:rsidRPr="00E25586" w14:paraId="4747A606" w14:textId="77777777" w:rsidTr="00C81061">
        <w:trPr>
          <w:trHeight w:val="287"/>
        </w:trPr>
        <w:tc>
          <w:tcPr>
            <w:tcW w:w="2148" w:type="dxa"/>
          </w:tcPr>
          <w:p w14:paraId="5E7DFB9D"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Assessment Measure</w:t>
            </w:r>
          </w:p>
        </w:tc>
        <w:tc>
          <w:tcPr>
            <w:tcW w:w="7428" w:type="dxa"/>
          </w:tcPr>
          <w:p w14:paraId="222AA023" w14:textId="77777777" w:rsidR="0045310B" w:rsidRPr="00E25586" w:rsidRDefault="004A1E93" w:rsidP="00C81061">
            <w:pPr>
              <w:ind w:left="80"/>
              <w:rPr>
                <w:rFonts w:asciiTheme="majorHAnsi" w:hAnsiTheme="majorHAnsi"/>
                <w:color w:val="000000" w:themeColor="text1"/>
                <w:sz w:val="20"/>
                <w:szCs w:val="20"/>
              </w:rPr>
            </w:pPr>
            <w:sdt>
              <w:sdtPr>
                <w:rPr>
                  <w:rFonts w:asciiTheme="majorHAnsi" w:hAnsiTheme="majorHAnsi"/>
                  <w:color w:val="000000" w:themeColor="text1"/>
                  <w:sz w:val="20"/>
                  <w:szCs w:val="20"/>
                </w:rPr>
                <w:id w:val="-185982257"/>
                <w:text/>
              </w:sdtPr>
              <w:sdtEndPr/>
              <w:sdtContent>
                <w:r w:rsidR="0045310B" w:rsidRPr="00E25586">
                  <w:rPr>
                    <w:rFonts w:asciiTheme="majorHAnsi" w:eastAsia="Times New Roman" w:hAnsiTheme="majorHAnsi" w:cs="Times New Roman"/>
                    <w:sz w:val="20"/>
                    <w:szCs w:val="20"/>
                  </w:rPr>
                  <w:t>Design Portfolio project in one of:</w:t>
                </w:r>
                <w:r w:rsidR="0045310B" w:rsidRPr="00E25586">
                  <w:rPr>
                    <w:rFonts w:asciiTheme="majorHAnsi" w:hAnsiTheme="majorHAnsi"/>
                    <w:color w:val="000000" w:themeColor="text1"/>
                    <w:sz w:val="20"/>
                    <w:szCs w:val="20"/>
                  </w:rPr>
                  <w:t xml:space="preserve"> THEA 4223, 4243, 4303, or 4413.</w:t>
                </w:r>
                <w:r w:rsidR="0045310B" w:rsidRPr="00E25586">
                  <w:rPr>
                    <w:rFonts w:asciiTheme="majorHAnsi" w:eastAsia="Times New Roman" w:hAnsiTheme="majorHAnsi" w:cs="Times New Roman"/>
                    <w:sz w:val="20"/>
                    <w:szCs w:val="20"/>
                  </w:rPr>
                  <w:t xml:space="preserve"> </w:t>
                </w:r>
              </w:sdtContent>
            </w:sdt>
            <w:r w:rsidR="0045310B" w:rsidRPr="00E25586">
              <w:rPr>
                <w:rFonts w:asciiTheme="majorHAnsi" w:hAnsiTheme="majorHAnsi"/>
                <w:color w:val="000000" w:themeColor="text1"/>
                <w:sz w:val="20"/>
                <w:szCs w:val="20"/>
              </w:rPr>
              <w:t xml:space="preserve"> </w:t>
            </w:r>
          </w:p>
          <w:p w14:paraId="584E19FB" w14:textId="77777777" w:rsidR="0045310B" w:rsidRPr="00E25586" w:rsidRDefault="0045310B" w:rsidP="00C81061">
            <w:pPr>
              <w:ind w:left="80"/>
              <w:rPr>
                <w:rFonts w:asciiTheme="majorHAnsi" w:eastAsia="Times New Roman" w:hAnsiTheme="majorHAnsi" w:cs="Times New Roman"/>
                <w:sz w:val="20"/>
                <w:szCs w:val="20"/>
              </w:rPr>
            </w:pP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45310B" w:rsidRPr="00E25586" w14:paraId="2AD7F6A4" w14:textId="77777777" w:rsidTr="00C81061">
        <w:tc>
          <w:tcPr>
            <w:tcW w:w="2148" w:type="dxa"/>
          </w:tcPr>
          <w:p w14:paraId="22B906FA"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 xml:space="preserve">Assessment </w:t>
            </w:r>
          </w:p>
          <w:p w14:paraId="2F4D73A5"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1424492415"/>
          </w:sdtPr>
          <w:sdtEndPr/>
          <w:sdtContent>
            <w:tc>
              <w:tcPr>
                <w:tcW w:w="7428" w:type="dxa"/>
              </w:tcPr>
              <w:p w14:paraId="495A5E14" w14:textId="77777777" w:rsidR="0045310B" w:rsidRPr="00E25586" w:rsidRDefault="0045310B" w:rsidP="00C81061">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Fall 2019, every five years</w:t>
                </w:r>
              </w:p>
            </w:tc>
          </w:sdtContent>
        </w:sdt>
      </w:tr>
      <w:tr w:rsidR="0045310B" w:rsidRPr="00E25586" w14:paraId="7E43E836" w14:textId="77777777" w:rsidTr="00C81061">
        <w:tc>
          <w:tcPr>
            <w:tcW w:w="2148" w:type="dxa"/>
          </w:tcPr>
          <w:p w14:paraId="3A1DAF18" w14:textId="77777777" w:rsidR="0045310B" w:rsidRPr="00E25586" w:rsidRDefault="0045310B" w:rsidP="00C81061">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648901669"/>
          </w:sdtPr>
          <w:sdtEndPr/>
          <w:sdtContent>
            <w:tc>
              <w:tcPr>
                <w:tcW w:w="7428" w:type="dxa"/>
              </w:tcPr>
              <w:p w14:paraId="1FD30A6E" w14:textId="77777777" w:rsidR="0045310B" w:rsidRPr="00E25586" w:rsidRDefault="0045310B" w:rsidP="00C81061">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14:paraId="0E30600C" w14:textId="77777777" w:rsidR="0045310B" w:rsidRPr="00557628" w:rsidRDefault="0045310B" w:rsidP="0045310B">
      <w:pPr>
        <w:rPr>
          <w:rFonts w:asciiTheme="majorHAnsi" w:hAnsiTheme="majorHAnsi" w:cs="Arial"/>
          <w:i/>
          <w:color w:val="000000" w:themeColor="text1"/>
          <w:sz w:val="20"/>
          <w:szCs w:val="20"/>
        </w:rPr>
      </w:pPr>
      <w:r w:rsidRPr="00557628">
        <w:rPr>
          <w:rFonts w:asciiTheme="majorHAnsi" w:hAnsiTheme="majorHAnsi" w:cs="Arial"/>
          <w:i/>
          <w:color w:val="000000" w:themeColor="text1"/>
          <w:sz w:val="20"/>
          <w:szCs w:val="20"/>
        </w:rPr>
        <w:tab/>
      </w:r>
    </w:p>
    <w:p w14:paraId="70E16CB8" w14:textId="77777777" w:rsidR="0045310B" w:rsidRPr="00557628" w:rsidRDefault="0045310B" w:rsidP="0045310B">
      <w:pPr>
        <w:tabs>
          <w:tab w:val="left" w:pos="360"/>
          <w:tab w:val="left" w:pos="810"/>
        </w:tabs>
        <w:spacing w:after="0"/>
        <w:rPr>
          <w:rFonts w:asciiTheme="majorHAnsi" w:hAnsiTheme="majorHAnsi" w:cs="Arial"/>
          <w:b/>
          <w:color w:val="000000" w:themeColor="text1"/>
          <w:szCs w:val="20"/>
          <w:u w:val="single"/>
        </w:rPr>
      </w:pPr>
      <w:r w:rsidRPr="00557628">
        <w:rPr>
          <w:rFonts w:asciiTheme="majorHAnsi" w:hAnsiTheme="majorHAnsi" w:cs="Arial"/>
          <w:color w:val="000000" w:themeColor="text1"/>
        </w:rPr>
        <w:t xml:space="preserve"> </w:t>
      </w:r>
      <w:r w:rsidRPr="00557628">
        <w:rPr>
          <w:rFonts w:asciiTheme="majorHAnsi" w:hAnsiTheme="majorHAnsi" w:cs="Arial"/>
          <w:b/>
          <w:color w:val="000000" w:themeColor="text1"/>
          <w:u w:val="single"/>
        </w:rPr>
        <w:t xml:space="preserve">Course-Level </w:t>
      </w:r>
      <w:r w:rsidRPr="00557628">
        <w:rPr>
          <w:rFonts w:asciiTheme="majorHAnsi" w:hAnsiTheme="majorHAnsi" w:cs="Arial"/>
          <w:b/>
          <w:color w:val="000000" w:themeColor="text1"/>
          <w:szCs w:val="20"/>
          <w:u w:val="single"/>
        </w:rPr>
        <w:t>Outcomes</w:t>
      </w:r>
    </w:p>
    <w:p w14:paraId="1314D02C" w14:textId="77777777" w:rsidR="0045310B" w:rsidRPr="00557628" w:rsidRDefault="0045310B" w:rsidP="0045310B">
      <w:pPr>
        <w:tabs>
          <w:tab w:val="left" w:pos="360"/>
          <w:tab w:val="left" w:pos="810"/>
        </w:tabs>
        <w:spacing w:after="0"/>
        <w:rPr>
          <w:rFonts w:asciiTheme="majorHAnsi" w:hAnsiTheme="majorHAnsi" w:cs="Arial"/>
          <w:color w:val="000000" w:themeColor="text1"/>
          <w:sz w:val="20"/>
          <w:szCs w:val="20"/>
        </w:rPr>
      </w:pPr>
      <w:r w:rsidRPr="00557628">
        <w:rPr>
          <w:rFonts w:asciiTheme="majorHAnsi" w:hAnsiTheme="majorHAnsi" w:cs="Arial"/>
          <w:color w:val="000000" w:themeColor="text1"/>
          <w:sz w:val="20"/>
          <w:szCs w:val="20"/>
        </w:rPr>
        <w:t xml:space="preserve">25. What are the course-level outcomes for students enrolled in this course and the associated assessment measures? </w:t>
      </w:r>
    </w:p>
    <w:p w14:paraId="2082EF3E" w14:textId="77777777" w:rsidR="0045310B" w:rsidRPr="00557628" w:rsidRDefault="0045310B" w:rsidP="0045310B">
      <w:pPr>
        <w:tabs>
          <w:tab w:val="left" w:pos="360"/>
          <w:tab w:val="left" w:pos="810"/>
        </w:tabs>
        <w:spacing w:after="0"/>
        <w:rPr>
          <w:rFonts w:asciiTheme="majorHAnsi" w:hAnsiTheme="majorHAnsi" w:cs="Arial"/>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45310B" w:rsidRPr="00557628" w14:paraId="61140D72" w14:textId="77777777" w:rsidTr="00C81061">
        <w:tc>
          <w:tcPr>
            <w:tcW w:w="2148" w:type="dxa"/>
          </w:tcPr>
          <w:p w14:paraId="5A20ED65" w14:textId="77777777" w:rsidR="0045310B" w:rsidRPr="00557628" w:rsidRDefault="0045310B" w:rsidP="00C81061">
            <w:pPr>
              <w:jc w:val="center"/>
              <w:rPr>
                <w:rFonts w:asciiTheme="majorHAnsi" w:hAnsiTheme="majorHAnsi"/>
                <w:b/>
                <w:color w:val="000000" w:themeColor="text1"/>
                <w:sz w:val="20"/>
                <w:szCs w:val="20"/>
              </w:rPr>
            </w:pPr>
            <w:r w:rsidRPr="00557628">
              <w:rPr>
                <w:rFonts w:asciiTheme="majorHAnsi" w:hAnsiTheme="majorHAnsi"/>
                <w:b/>
                <w:color w:val="000000" w:themeColor="text1"/>
                <w:sz w:val="20"/>
                <w:szCs w:val="20"/>
              </w:rPr>
              <w:t>Outcome 1</w:t>
            </w:r>
          </w:p>
          <w:p w14:paraId="3C402DA8" w14:textId="77777777" w:rsidR="0045310B" w:rsidRPr="00557628" w:rsidRDefault="0045310B" w:rsidP="00C81061">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981044802"/>
          </w:sdtPr>
          <w:sdtEndPr/>
          <w:sdtContent>
            <w:tc>
              <w:tcPr>
                <w:tcW w:w="7428" w:type="dxa"/>
              </w:tcPr>
              <w:p w14:paraId="05246A70" w14:textId="77777777" w:rsidR="0045310B" w:rsidRPr="00557628" w:rsidRDefault="0045310B" w:rsidP="00C81061">
                <w:pPr>
                  <w:rPr>
                    <w:rFonts w:asciiTheme="majorHAnsi" w:hAnsiTheme="majorHAnsi"/>
                    <w:color w:val="000000" w:themeColor="text1"/>
                    <w:sz w:val="20"/>
                    <w:szCs w:val="20"/>
                  </w:rPr>
                </w:pPr>
                <w:r w:rsidRPr="0045310B">
                  <w:rPr>
                    <w:rFonts w:asciiTheme="majorHAnsi" w:hAnsiTheme="majorHAnsi"/>
                    <w:color w:val="000000" w:themeColor="text1"/>
                    <w:sz w:val="20"/>
                    <w:szCs w:val="20"/>
                  </w:rPr>
                  <w:t>Apply costume and scenic technology skills in the real</w:t>
                </w:r>
                <w:r w:rsidRPr="0045310B">
                  <w:rPr>
                    <w:rFonts w:asciiTheme="majorHAnsi" w:hAnsiTheme="majorHAnsi"/>
                    <w:color w:val="000000" w:themeColor="text1"/>
                    <w:sz w:val="20"/>
                    <w:szCs w:val="20"/>
                  </w:rPr>
                  <w:softHyphen/>
                  <w:t>ization of a theatre production.</w:t>
                </w:r>
              </w:p>
            </w:tc>
          </w:sdtContent>
        </w:sdt>
      </w:tr>
      <w:tr w:rsidR="0045310B" w:rsidRPr="00557628" w14:paraId="6F8FEBC8" w14:textId="77777777" w:rsidTr="00C81061">
        <w:tc>
          <w:tcPr>
            <w:tcW w:w="2148" w:type="dxa"/>
          </w:tcPr>
          <w:p w14:paraId="5954C88C" w14:textId="77777777" w:rsidR="0045310B" w:rsidRPr="00557628" w:rsidRDefault="0045310B" w:rsidP="00C81061">
            <w:pPr>
              <w:rPr>
                <w:rFonts w:asciiTheme="majorHAnsi" w:hAnsiTheme="majorHAnsi"/>
                <w:color w:val="000000" w:themeColor="text1"/>
                <w:sz w:val="20"/>
                <w:szCs w:val="20"/>
              </w:rPr>
            </w:pPr>
            <w:r w:rsidRPr="00557628">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7853672"/>
          </w:sdtPr>
          <w:sdtEndPr/>
          <w:sdtContent>
            <w:tc>
              <w:tcPr>
                <w:tcW w:w="7428" w:type="dxa"/>
              </w:tcPr>
              <w:p w14:paraId="249E7F8C" w14:textId="77777777" w:rsidR="0045310B" w:rsidRPr="00557628" w:rsidRDefault="0045310B" w:rsidP="00C81061">
                <w:pPr>
                  <w:rPr>
                    <w:rFonts w:asciiTheme="majorHAnsi" w:hAnsiTheme="majorHAnsi"/>
                    <w:color w:val="000000" w:themeColor="text1"/>
                    <w:sz w:val="20"/>
                    <w:szCs w:val="20"/>
                  </w:rPr>
                </w:pPr>
                <w:r>
                  <w:rPr>
                    <w:rFonts w:asciiTheme="majorHAnsi" w:hAnsiTheme="majorHAnsi"/>
                    <w:color w:val="000000" w:themeColor="text1"/>
                    <w:sz w:val="20"/>
                    <w:szCs w:val="20"/>
                  </w:rPr>
                  <w:t>In class activities: Pre-production planning, patterning and measurements, construction, adjustments, maintenance, and storage.</w:t>
                </w:r>
              </w:p>
            </w:tc>
          </w:sdtContent>
        </w:sdt>
      </w:tr>
    </w:tbl>
    <w:p w14:paraId="7F555442" w14:textId="77777777" w:rsidR="0045310B" w:rsidRDefault="0045310B" w:rsidP="0045310B">
      <w:pPr>
        <w:tabs>
          <w:tab w:val="left" w:pos="360"/>
          <w:tab w:val="left" w:pos="720"/>
        </w:tabs>
        <w:spacing w:after="0" w:line="240" w:lineRule="auto"/>
        <w:jc w:val="center"/>
        <w:rPr>
          <w:rFonts w:asciiTheme="majorHAnsi" w:hAnsiTheme="majorHAnsi" w:cs="Arial"/>
          <w:b/>
          <w:sz w:val="28"/>
          <w:szCs w:val="20"/>
        </w:rPr>
      </w:pPr>
    </w:p>
    <w:p w14:paraId="078E6AE1" w14:textId="77777777" w:rsidR="0045310B" w:rsidRPr="008426D1" w:rsidRDefault="0045310B" w:rsidP="0045310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DA6F9CC" w14:textId="77777777" w:rsidR="0045310B" w:rsidRPr="008426D1" w:rsidRDefault="0045310B" w:rsidP="0045310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5310B" w:rsidRPr="008426D1" w14:paraId="2844E5D7" w14:textId="77777777" w:rsidTr="00C81061">
        <w:tc>
          <w:tcPr>
            <w:tcW w:w="11016" w:type="dxa"/>
            <w:shd w:val="clear" w:color="auto" w:fill="D9D9D9" w:themeFill="background1" w:themeFillShade="D9"/>
          </w:tcPr>
          <w:p w14:paraId="09CA12EE" w14:textId="77777777" w:rsidR="0045310B" w:rsidRPr="008426D1" w:rsidRDefault="0045310B" w:rsidP="00C8106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5310B" w:rsidRPr="008426D1" w14:paraId="7A489189" w14:textId="77777777" w:rsidTr="00C81061">
        <w:tc>
          <w:tcPr>
            <w:tcW w:w="11016" w:type="dxa"/>
            <w:shd w:val="clear" w:color="auto" w:fill="F2F2F2" w:themeFill="background1" w:themeFillShade="F2"/>
          </w:tcPr>
          <w:p w14:paraId="7632377A" w14:textId="77777777" w:rsidR="0045310B" w:rsidRPr="008426D1" w:rsidRDefault="0045310B" w:rsidP="00C81061">
            <w:pPr>
              <w:tabs>
                <w:tab w:val="left" w:pos="360"/>
                <w:tab w:val="left" w:pos="720"/>
              </w:tabs>
              <w:jc w:val="center"/>
              <w:rPr>
                <w:rFonts w:ascii="Times New Roman" w:hAnsi="Times New Roman" w:cs="Times New Roman"/>
                <w:b/>
                <w:color w:val="000000" w:themeColor="text1"/>
                <w:sz w:val="18"/>
                <w:szCs w:val="24"/>
              </w:rPr>
            </w:pPr>
          </w:p>
          <w:p w14:paraId="7F87435F" w14:textId="77777777" w:rsidR="0045310B" w:rsidRPr="008426D1" w:rsidRDefault="0045310B" w:rsidP="00C8106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3307DB0" w14:textId="77777777" w:rsidR="0045310B" w:rsidRPr="008426D1" w:rsidRDefault="0045310B" w:rsidP="00C81061">
            <w:pPr>
              <w:rPr>
                <w:rFonts w:ascii="Times New Roman" w:hAnsi="Times New Roman" w:cs="Times New Roman"/>
                <w:b/>
                <w:color w:val="FF0000"/>
                <w:sz w:val="14"/>
                <w:szCs w:val="24"/>
              </w:rPr>
            </w:pPr>
          </w:p>
          <w:p w14:paraId="76528B3F" w14:textId="77777777" w:rsidR="0045310B" w:rsidRPr="008426D1" w:rsidRDefault="0045310B" w:rsidP="00C8106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7B4E693" w14:textId="77777777" w:rsidR="0045310B" w:rsidRPr="008426D1" w:rsidRDefault="0045310B" w:rsidP="00C81061">
            <w:pPr>
              <w:tabs>
                <w:tab w:val="left" w:pos="360"/>
                <w:tab w:val="left" w:pos="720"/>
              </w:tabs>
              <w:jc w:val="center"/>
              <w:rPr>
                <w:rFonts w:ascii="Times New Roman" w:hAnsi="Times New Roman" w:cs="Times New Roman"/>
                <w:b/>
                <w:color w:val="000000" w:themeColor="text1"/>
                <w:sz w:val="10"/>
                <w:szCs w:val="24"/>
                <w:u w:val="single"/>
              </w:rPr>
            </w:pPr>
          </w:p>
          <w:p w14:paraId="51FE7B87" w14:textId="77777777" w:rsidR="0045310B" w:rsidRPr="008426D1" w:rsidRDefault="0045310B" w:rsidP="00C81061">
            <w:pPr>
              <w:tabs>
                <w:tab w:val="left" w:pos="360"/>
                <w:tab w:val="left" w:pos="720"/>
              </w:tabs>
              <w:jc w:val="center"/>
              <w:rPr>
                <w:rFonts w:ascii="Times New Roman" w:hAnsi="Times New Roman" w:cs="Times New Roman"/>
                <w:b/>
                <w:color w:val="000000" w:themeColor="text1"/>
                <w:sz w:val="10"/>
                <w:szCs w:val="24"/>
                <w:u w:val="single"/>
              </w:rPr>
            </w:pPr>
          </w:p>
          <w:p w14:paraId="2AD5D9FD" w14:textId="77777777" w:rsidR="0045310B" w:rsidRPr="008426D1" w:rsidRDefault="0045310B" w:rsidP="00C81061">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918809F" w14:textId="77777777" w:rsidR="0045310B" w:rsidRPr="008426D1" w:rsidRDefault="0045310B" w:rsidP="00C81061">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C0B3910" w14:textId="77777777" w:rsidR="0045310B" w:rsidRPr="008426D1" w:rsidRDefault="0045310B" w:rsidP="00C81061">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5990AD6" w14:textId="77777777" w:rsidR="0045310B" w:rsidRPr="008426D1" w:rsidRDefault="0045310B" w:rsidP="00C81061">
            <w:pPr>
              <w:tabs>
                <w:tab w:val="left" w:pos="360"/>
                <w:tab w:val="left" w:pos="720"/>
              </w:tabs>
              <w:rPr>
                <w:rFonts w:ascii="Times New Roman" w:hAnsi="Times New Roman" w:cs="Times New Roman"/>
                <w:b/>
                <w:color w:val="000000" w:themeColor="text1"/>
                <w:sz w:val="18"/>
                <w:szCs w:val="28"/>
              </w:rPr>
            </w:pPr>
          </w:p>
          <w:p w14:paraId="5B415622" w14:textId="77777777" w:rsidR="0045310B" w:rsidRDefault="0045310B" w:rsidP="00C81061">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9C71207" wp14:editId="150B8F41">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74923E80" w14:textId="77777777" w:rsidR="0045310B" w:rsidRPr="008426D1" w:rsidRDefault="0045310B" w:rsidP="00C81061">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2974A0C6" w14:textId="77777777" w:rsidR="0045310B" w:rsidRPr="008426D1" w:rsidRDefault="0045310B" w:rsidP="00C81061">
            <w:pPr>
              <w:tabs>
                <w:tab w:val="left" w:pos="360"/>
                <w:tab w:val="left" w:pos="720"/>
              </w:tabs>
              <w:rPr>
                <w:rFonts w:asciiTheme="majorHAnsi" w:hAnsiTheme="majorHAnsi"/>
                <w:sz w:val="18"/>
                <w:szCs w:val="18"/>
              </w:rPr>
            </w:pPr>
          </w:p>
        </w:tc>
      </w:tr>
    </w:tbl>
    <w:p w14:paraId="4118C775" w14:textId="77777777" w:rsidR="002A1F17" w:rsidRDefault="002A1F17" w:rsidP="0045310B">
      <w:pPr>
        <w:tabs>
          <w:tab w:val="left" w:pos="360"/>
          <w:tab w:val="left" w:pos="720"/>
        </w:tabs>
        <w:spacing w:after="0" w:line="240" w:lineRule="auto"/>
        <w:rPr>
          <w:rFonts w:asciiTheme="majorHAnsi" w:hAnsiTheme="majorHAnsi"/>
          <w:b/>
          <w:sz w:val="18"/>
          <w:szCs w:val="18"/>
        </w:rPr>
      </w:pPr>
    </w:p>
    <w:p w14:paraId="0320568B" w14:textId="2397FC20" w:rsidR="002A1F17" w:rsidRDefault="002A1F17" w:rsidP="002A1F17">
      <w:pPr>
        <w:spacing w:before="100" w:beforeAutospacing="1" w:after="100" w:afterAutospacing="1" w:line="240" w:lineRule="auto"/>
        <w:rPr>
          <w:rFonts w:asciiTheme="majorHAnsi" w:hAnsiTheme="majorHAnsi" w:cs="Arial"/>
          <w:b/>
          <w:sz w:val="18"/>
          <w:szCs w:val="18"/>
        </w:rPr>
      </w:pPr>
      <w:r w:rsidRPr="0045310B">
        <w:rPr>
          <w:rFonts w:asciiTheme="majorHAnsi" w:hAnsiTheme="majorHAnsi" w:cs="Arial"/>
          <w:b/>
          <w:sz w:val="18"/>
          <w:szCs w:val="18"/>
        </w:rPr>
        <w:t xml:space="preserve">Undergraduate Bulletin 2019-2020, p. </w:t>
      </w:r>
      <w:r>
        <w:rPr>
          <w:rFonts w:asciiTheme="majorHAnsi" w:hAnsiTheme="majorHAnsi" w:cs="Arial"/>
          <w:b/>
          <w:sz w:val="18"/>
          <w:szCs w:val="18"/>
        </w:rPr>
        <w:t>287-293</w:t>
      </w:r>
    </w:p>
    <w:p w14:paraId="18B00EDA" w14:textId="1AC072CB" w:rsidR="007A0C10" w:rsidRPr="00BA013C" w:rsidRDefault="007A0C10" w:rsidP="002A1F17">
      <w:pPr>
        <w:spacing w:before="100" w:beforeAutospacing="1" w:after="100" w:afterAutospacing="1" w:line="240" w:lineRule="auto"/>
        <w:rPr>
          <w:rFonts w:ascii="MyriadPro" w:eastAsia="Times New Roman" w:hAnsi="MyriadPro" w:cs="Times New Roman"/>
          <w:b/>
          <w:bCs/>
          <w:color w:val="00B050"/>
          <w:sz w:val="36"/>
          <w:szCs w:val="32"/>
        </w:rPr>
      </w:pPr>
      <w:r w:rsidRPr="00BA013C">
        <w:rPr>
          <w:rFonts w:asciiTheme="majorHAnsi" w:hAnsiTheme="majorHAnsi" w:cs="Arial"/>
          <w:b/>
          <w:color w:val="00B050"/>
          <w:szCs w:val="18"/>
        </w:rPr>
        <w:t>Note:  See separate Bulletin Change proposal for all changes to Theatre programs.</w:t>
      </w:r>
    </w:p>
    <w:p w14:paraId="05E64E6D" w14:textId="667DCCA2"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6F5B5DA6"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p>
    <w:p w14:paraId="1F249009"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shd w:val="clear" w:color="auto" w:fill="B2B2B2"/>
        <w:tblCellMar>
          <w:top w:w="15" w:type="dxa"/>
          <w:left w:w="15" w:type="dxa"/>
          <w:bottom w:w="15" w:type="dxa"/>
          <w:right w:w="15" w:type="dxa"/>
        </w:tblCellMar>
        <w:tblLook w:val="04A0" w:firstRow="1" w:lastRow="0" w:firstColumn="1" w:lastColumn="0" w:noHBand="0" w:noVBand="1"/>
      </w:tblPr>
      <w:tblGrid>
        <w:gridCol w:w="7100"/>
        <w:gridCol w:w="584"/>
      </w:tblGrid>
      <w:tr w:rsidR="002A1F17" w:rsidRPr="005222AD" w14:paraId="71640016"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B65DF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73EDAFD" w14:textId="77777777" w:rsidR="002A1F17" w:rsidRPr="005222AD" w:rsidRDefault="002A1F17" w:rsidP="00C81061">
            <w:pPr>
              <w:spacing w:after="0" w:line="240" w:lineRule="auto"/>
              <w:rPr>
                <w:rFonts w:ascii="Times New Roman" w:eastAsia="Times New Roman" w:hAnsi="Times New Roman" w:cs="Times New Roman"/>
                <w:sz w:val="24"/>
                <w:szCs w:val="24"/>
              </w:rPr>
            </w:pPr>
          </w:p>
        </w:tc>
      </w:tr>
      <w:tr w:rsidR="002A1F17" w:rsidRPr="005222AD" w14:paraId="79824454"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464469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5F45589" w14:textId="77777777" w:rsidR="002A1F17" w:rsidRPr="005222AD" w:rsidRDefault="002A1F17" w:rsidP="00C81061">
            <w:pPr>
              <w:spacing w:after="0" w:line="240" w:lineRule="auto"/>
              <w:rPr>
                <w:rFonts w:ascii="Times New Roman" w:eastAsia="Times New Roman" w:hAnsi="Times New Roman" w:cs="Times New Roman"/>
                <w:sz w:val="24"/>
                <w:szCs w:val="24"/>
              </w:rPr>
            </w:pPr>
          </w:p>
        </w:tc>
      </w:tr>
      <w:tr w:rsidR="002A1F17" w:rsidRPr="005222AD" w14:paraId="7C347D2E"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584495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FF88E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60374445"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4B3377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A62828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2695E12"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342FE3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C1FFE3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43B00405"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4F4AD8B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0569C2C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4561DFE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56D8513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2A1F17" w:rsidRPr="005222AD" w14:paraId="3C0B5726"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296FC4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558D5B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14BE573F"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A1B10D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61DF4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55C7D9FC"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25B9D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3566E0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68C37D10"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02717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BC8933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2B80C2F"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EA1CCD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03C41E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6254D74A"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9B850C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F00875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00F8252D"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BD4250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49E1E2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1090D1D"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AB6E2C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525AA7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58476164"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23AD3DD" w14:textId="77777777" w:rsidR="002A1F17" w:rsidRPr="002C0F01" w:rsidRDefault="002A1F17" w:rsidP="00C81061">
            <w:pPr>
              <w:kinsoku w:val="0"/>
              <w:overflowPunct w:val="0"/>
              <w:autoSpaceDE w:val="0"/>
              <w:autoSpaceDN w:val="0"/>
              <w:adjustRightInd w:val="0"/>
              <w:spacing w:before="45" w:after="0" w:line="240" w:lineRule="auto"/>
              <w:rPr>
                <w:rFonts w:ascii="Arial" w:hAnsi="Arial" w:cs="Arial"/>
                <w:b/>
                <w:color w:val="548DD4" w:themeColor="text2" w:themeTint="99"/>
                <w:sz w:val="28"/>
                <w:szCs w:val="28"/>
              </w:rPr>
            </w:pPr>
            <w:r w:rsidRPr="002C0F01">
              <w:rPr>
                <w:rFonts w:ascii="Arial" w:hAnsi="Arial" w:cs="Arial"/>
                <w:b/>
                <w:color w:val="548DD4" w:themeColor="text2" w:themeTint="99"/>
                <w:sz w:val="28"/>
                <w:szCs w:val="28"/>
              </w:rPr>
              <w:lastRenderedPageBreak/>
              <w:t>Five credits from the following:</w:t>
            </w:r>
          </w:p>
          <w:p w14:paraId="45DE9277" w14:textId="77777777" w:rsidR="002A1F17" w:rsidRDefault="002A1F17"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2251, Theatre Laboratory I</w:t>
            </w:r>
          </w:p>
          <w:p w14:paraId="06A5AD29" w14:textId="6E230A36" w:rsidR="002A1F17" w:rsidRPr="00FE5630" w:rsidRDefault="007A0C10"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Pr>
                <w:rFonts w:ascii="Arial" w:hAnsi="Arial" w:cs="Arial"/>
                <w:color w:val="000000" w:themeColor="text1"/>
                <w:sz w:val="15"/>
                <w:szCs w:val="28"/>
              </w:rPr>
              <w:t xml:space="preserve">THEA 3251, Theatre Laboratory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CF0ADC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2A1F17" w:rsidRPr="005222AD" w14:paraId="1D69F48C"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57018B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870E0B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424108C8"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4D7628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5EB62F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5BE6CA69"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FAB31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3B4D89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3F3600D7"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FF0140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83C5FD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0595C234"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5CB1F6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C81AB4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2A1F17" w:rsidRPr="005222AD" w14:paraId="37EC5534"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D4809D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Additional Theatre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ADC1B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385F98E1"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008D84A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Design (select one of the following): </w:t>
            </w:r>
          </w:p>
          <w:p w14:paraId="5027EA6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2658D13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1ED745E"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678BE6A" w14:textId="5609099C" w:rsidR="002A1F17" w:rsidRPr="005222AD" w:rsidRDefault="002A1F17" w:rsidP="002A1F17">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color w:val="231F20"/>
                <w:sz w:val="12"/>
                <w:szCs w:val="12"/>
              </w:rPr>
              <w:t>2000-level or higher T</w:t>
            </w:r>
            <w:r w:rsidRPr="002C0F01">
              <w:rPr>
                <w:rFonts w:ascii="Arial" w:hAnsi="Arial" w:cs="Arial"/>
                <w:color w:val="231F20"/>
                <w:sz w:val="12"/>
                <w:szCs w:val="12"/>
              </w:rPr>
              <w:t>heatre</w:t>
            </w:r>
            <w:r>
              <w:rPr>
                <w:rFonts w:ascii="Arial" w:hAnsi="Arial" w:cs="Arial"/>
                <w:color w:val="231F20"/>
                <w:sz w:val="12"/>
                <w:szCs w:val="12"/>
              </w:rPr>
              <w:t xml:space="preserve"> courses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12DB7B6" w14:textId="77777777" w:rsidR="002A1F17" w:rsidRPr="005222AD" w:rsidRDefault="002A1F17" w:rsidP="002A1F17">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11 </w:t>
            </w:r>
          </w:p>
        </w:tc>
      </w:tr>
      <w:tr w:rsidR="002A1F17" w:rsidRPr="005222AD" w14:paraId="424D31D5"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D961D47" w14:textId="4B31CD44" w:rsidR="002A1F17" w:rsidRPr="005222AD" w:rsidRDefault="002A1F17" w:rsidP="002A1F17">
            <w:pPr>
              <w:spacing w:before="100" w:beforeAutospacing="1" w:after="100" w:afterAutospacing="1" w:line="240" w:lineRule="auto"/>
              <w:rPr>
                <w:rFonts w:ascii="Times New Roman" w:eastAsia="Times New Roman" w:hAnsi="Times New Roman" w:cs="Times New Roman"/>
                <w:sz w:val="24"/>
                <w:szCs w:val="24"/>
              </w:rPr>
            </w:pPr>
            <w:r w:rsidRPr="002C0F01">
              <w:rPr>
                <w:rFonts w:ascii="Arial" w:hAnsi="Arial" w:cs="Arial"/>
                <w:color w:val="231F20"/>
                <w:sz w:val="12"/>
                <w:szCs w:val="12"/>
              </w:rPr>
              <w:t>Upper-level Theatre</w:t>
            </w:r>
            <w:r>
              <w:rPr>
                <w:rFonts w:ascii="Arial" w:hAnsi="Arial" w:cs="Arial"/>
                <w:color w:val="231F20"/>
                <w:sz w:val="12"/>
                <w:szCs w:val="12"/>
              </w:rPr>
              <w:t xml:space="preserve"> courses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2EE129F" w14:textId="77777777" w:rsidR="002A1F17" w:rsidRPr="005222AD" w:rsidRDefault="002A1F17" w:rsidP="002A1F17">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6 </w:t>
            </w:r>
          </w:p>
        </w:tc>
      </w:tr>
      <w:tr w:rsidR="002A1F17" w:rsidRPr="005222AD" w14:paraId="03198200"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7D8A9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THEA 2020, Performance and Production Practicum </w:t>
            </w:r>
            <w:r w:rsidRPr="005222AD">
              <w:rPr>
                <w:rFonts w:ascii="Arial" w:eastAsia="Times New Roman" w:hAnsi="Arial" w:cs="Arial"/>
                <w:b/>
                <w:bCs/>
                <w:sz w:val="12"/>
                <w:szCs w:val="12"/>
              </w:rPr>
              <w:t xml:space="preserve">OR </w:t>
            </w:r>
            <w:r w:rsidRPr="005222AD">
              <w:rPr>
                <w:rFonts w:ascii="ArialMT" w:eastAsia="Times New Roman" w:hAnsi="ArialMT" w:cs="Times New Roman"/>
                <w:sz w:val="12"/>
                <w:szCs w:val="12"/>
              </w:rPr>
              <w:t xml:space="preserve">THEA 2010, Performance Practicum (must take twice) </w:t>
            </w:r>
            <w:r w:rsidRPr="005222AD">
              <w:rPr>
                <w:rFonts w:ascii="Arial" w:eastAsia="Times New Roman" w:hAnsi="Arial" w:cs="Arial"/>
                <w:b/>
                <w:bCs/>
                <w:sz w:val="12"/>
                <w:szCs w:val="12"/>
              </w:rPr>
              <w:t>OR</w:t>
            </w:r>
            <w:r w:rsidRPr="005222AD">
              <w:rPr>
                <w:rFonts w:ascii="Arial" w:eastAsia="Times New Roman" w:hAnsi="Arial" w:cs="Arial"/>
                <w:b/>
                <w:bCs/>
                <w:sz w:val="12"/>
                <w:szCs w:val="12"/>
              </w:rPr>
              <w:br/>
            </w: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93A0D3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784EE162"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49CE20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19766C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20 </w:t>
            </w:r>
          </w:p>
        </w:tc>
      </w:tr>
      <w:tr w:rsidR="002A1F17" w:rsidRPr="005222AD" w14:paraId="30BF2B88"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5295C4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EC6192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007D99E7"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0F5D5C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215FC5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color w:val="3FF200"/>
                <w:sz w:val="12"/>
                <w:szCs w:val="12"/>
              </w:rPr>
              <w:t xml:space="preserve">31 </w:t>
            </w:r>
          </w:p>
        </w:tc>
      </w:tr>
      <w:tr w:rsidR="002A1F17" w:rsidRPr="005222AD" w14:paraId="1B17A28F"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D85EAA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5885AF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74C40B15"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1FEA1B3E"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MT" w:eastAsia="Times New Roman" w:hAnsi="ArialMT" w:cs="Times New Roman"/>
          <w:sz w:val="16"/>
          <w:szCs w:val="16"/>
        </w:rPr>
        <w:t>287</w:t>
      </w:r>
    </w:p>
    <w:p w14:paraId="7323E1AD"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4295A6FA"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Acting</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5634" w:type="dxa"/>
        <w:jc w:val="center"/>
        <w:tblCellMar>
          <w:top w:w="15" w:type="dxa"/>
          <w:left w:w="15" w:type="dxa"/>
          <w:bottom w:w="15" w:type="dxa"/>
          <w:right w:w="15" w:type="dxa"/>
        </w:tblCellMar>
        <w:tblLook w:val="04A0" w:firstRow="1" w:lastRow="0" w:firstColumn="1" w:lastColumn="0" w:noHBand="0" w:noVBand="1"/>
      </w:tblPr>
      <w:tblGrid>
        <w:gridCol w:w="4944"/>
        <w:gridCol w:w="690"/>
      </w:tblGrid>
      <w:tr w:rsidR="002A1F17" w:rsidRPr="005222AD" w14:paraId="29FEB153" w14:textId="77777777" w:rsidTr="00C81061">
        <w:trPr>
          <w:trHeight w:val="244"/>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233ABD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354744F" w14:textId="77777777" w:rsidR="002A1F17" w:rsidRPr="005222AD" w:rsidRDefault="002A1F17" w:rsidP="00C81061">
            <w:pPr>
              <w:spacing w:after="0" w:line="240" w:lineRule="auto"/>
              <w:rPr>
                <w:rFonts w:ascii="Times New Roman" w:eastAsia="Times New Roman" w:hAnsi="Times New Roman" w:cs="Times New Roman"/>
                <w:sz w:val="24"/>
                <w:szCs w:val="24"/>
              </w:rPr>
            </w:pPr>
          </w:p>
        </w:tc>
      </w:tr>
      <w:tr w:rsidR="002A1F17" w:rsidRPr="005222AD" w14:paraId="1446EF6F"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AE5979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F55EE9" w14:textId="77777777" w:rsidR="002A1F17" w:rsidRPr="005222AD" w:rsidRDefault="002A1F17" w:rsidP="00C81061">
            <w:pPr>
              <w:spacing w:after="0" w:line="240" w:lineRule="auto"/>
              <w:rPr>
                <w:rFonts w:ascii="Times New Roman" w:eastAsia="Times New Roman" w:hAnsi="Times New Roman" w:cs="Times New Roman"/>
                <w:sz w:val="24"/>
                <w:szCs w:val="24"/>
              </w:rPr>
            </w:pPr>
          </w:p>
        </w:tc>
      </w:tr>
      <w:tr w:rsidR="002A1F17" w:rsidRPr="005222AD" w14:paraId="10A15D69" w14:textId="77777777" w:rsidTr="00C81061">
        <w:trPr>
          <w:trHeight w:val="220"/>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05C203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94B810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57D9A38E"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98936A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0340C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47A958A3" w14:textId="77777777" w:rsidTr="00C81061">
        <w:trPr>
          <w:trHeight w:val="244"/>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364696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E2DA1E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62DE46C3" w14:textId="77777777" w:rsidTr="00C81061">
        <w:trPr>
          <w:trHeight w:val="1439"/>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46BA3BC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7193537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3BF531A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87F9E0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2A1F17" w:rsidRPr="005222AD" w14:paraId="059BCA50" w14:textId="77777777" w:rsidTr="00C81061">
        <w:trPr>
          <w:trHeight w:val="220"/>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44D86F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D3FDA0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296DD23C"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4AD000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E709C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5454E8DF"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527063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5262B3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3B268F0A"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87691A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BE509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02492CD7"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14A58D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C3EDA4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0C74D398"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C49F36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0C3C5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23C03F6A"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8E621D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FAD3B1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4F0649B"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14D947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461DC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4542C215"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A5638EE" w14:textId="77777777" w:rsidR="002A1F17" w:rsidRPr="002C0F01" w:rsidRDefault="002A1F17" w:rsidP="00C81061">
            <w:pPr>
              <w:kinsoku w:val="0"/>
              <w:overflowPunct w:val="0"/>
              <w:autoSpaceDE w:val="0"/>
              <w:autoSpaceDN w:val="0"/>
              <w:adjustRightInd w:val="0"/>
              <w:spacing w:before="45" w:after="0" w:line="240" w:lineRule="auto"/>
              <w:rPr>
                <w:rFonts w:ascii="Arial" w:hAnsi="Arial" w:cs="Arial"/>
                <w:b/>
                <w:color w:val="548DD4" w:themeColor="text2" w:themeTint="99"/>
                <w:sz w:val="28"/>
                <w:szCs w:val="28"/>
              </w:rPr>
            </w:pPr>
            <w:r w:rsidRPr="002C0F01">
              <w:rPr>
                <w:rFonts w:ascii="Arial" w:hAnsi="Arial" w:cs="Arial"/>
                <w:b/>
                <w:color w:val="548DD4" w:themeColor="text2" w:themeTint="99"/>
                <w:sz w:val="28"/>
                <w:szCs w:val="28"/>
              </w:rPr>
              <w:t>Five credits from the following:</w:t>
            </w:r>
          </w:p>
          <w:p w14:paraId="18D2D0D7" w14:textId="77777777" w:rsidR="002A1F17" w:rsidRDefault="002A1F17"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2251, Theatre Laboratory I</w:t>
            </w:r>
          </w:p>
          <w:p w14:paraId="6AA27B6E" w14:textId="7A30243D" w:rsidR="002A1F17" w:rsidRPr="00BA0BCB" w:rsidRDefault="007A0C10"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Pr>
                <w:rFonts w:ascii="Arial" w:hAnsi="Arial" w:cs="Arial"/>
                <w:color w:val="000000" w:themeColor="text1"/>
                <w:sz w:val="15"/>
                <w:szCs w:val="28"/>
              </w:rPr>
              <w:lastRenderedPageBreak/>
              <w:t xml:space="preserve">THEA 3251, Theatre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66150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lastRenderedPageBreak/>
              <w:t xml:space="preserve">5 </w:t>
            </w:r>
          </w:p>
        </w:tc>
      </w:tr>
      <w:tr w:rsidR="002A1F17" w:rsidRPr="005222AD" w14:paraId="1A49AE07"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D1C6D2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695577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2FF9AC72"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7A5F9B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68C92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7AA5320C"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8594BA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4B764D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21897168"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E7DE64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EF9003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3D7DF05C"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0D0643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5A09B9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2A1F17" w:rsidRPr="005222AD" w14:paraId="0ABCE4B5" w14:textId="77777777" w:rsidTr="00C81061">
        <w:trPr>
          <w:trHeight w:val="244"/>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37AC09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Emphasis Area (Acting):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73BC33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5D183354" w14:textId="77777777" w:rsidTr="00C81061">
        <w:trPr>
          <w:trHeight w:val="1240"/>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0B9EB16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one of the following: </w:t>
            </w:r>
          </w:p>
          <w:p w14:paraId="6209428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849AA5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EDE6203"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475FD0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Performance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D79A5E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596EA524"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462F7C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2202, Voice and Movement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C8CD0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2 </w:t>
            </w:r>
          </w:p>
        </w:tc>
      </w:tr>
      <w:tr w:rsidR="002A1F17" w:rsidRPr="005222AD" w14:paraId="0427554B"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4C22BE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2252, Musical Theatre Dance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19E30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2 </w:t>
            </w:r>
          </w:p>
        </w:tc>
      </w:tr>
      <w:tr w:rsidR="002A1F17" w:rsidRPr="005222AD" w14:paraId="577AC8B0" w14:textId="77777777" w:rsidTr="00C81061">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3FFD83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3333, Acting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178CA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bl>
    <w:p w14:paraId="1C71FDBA"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5C1F90BA"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MT" w:eastAsia="Times New Roman" w:hAnsi="ArialMT" w:cs="Times New Roman"/>
          <w:sz w:val="16"/>
          <w:szCs w:val="16"/>
        </w:rPr>
        <w:t>288</w:t>
      </w:r>
    </w:p>
    <w:p w14:paraId="42000656"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 (cont.)</w:t>
      </w:r>
    </w:p>
    <w:p w14:paraId="15FFF81F"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Acting</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tblCellMar>
          <w:top w:w="15" w:type="dxa"/>
          <w:left w:w="15" w:type="dxa"/>
          <w:bottom w:w="15" w:type="dxa"/>
          <w:right w:w="15" w:type="dxa"/>
        </w:tblCellMar>
        <w:tblLook w:val="04A0" w:firstRow="1" w:lastRow="0" w:firstColumn="1" w:lastColumn="0" w:noHBand="0" w:noVBand="1"/>
      </w:tblPr>
      <w:tblGrid>
        <w:gridCol w:w="5120"/>
        <w:gridCol w:w="584"/>
      </w:tblGrid>
      <w:tr w:rsidR="002A1F17" w:rsidRPr="005222AD" w14:paraId="744B100B"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7DE7FC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Acting (select one of the following): </w:t>
            </w:r>
            <w:r w:rsidRPr="005222AD">
              <w:rPr>
                <w:rFonts w:ascii="ArialMT" w:eastAsia="Times New Roman" w:hAnsi="ArialMT" w:cs="Times New Roman"/>
                <w:sz w:val="12"/>
                <w:szCs w:val="12"/>
              </w:rPr>
              <w:t xml:space="preserve">THEA 4343, Acting in Song </w:t>
            </w:r>
            <w:r w:rsidRPr="005222AD">
              <w:rPr>
                <w:rFonts w:ascii="Arial" w:eastAsia="Times New Roman" w:hAnsi="Arial" w:cs="Arial"/>
                <w:b/>
                <w:bCs/>
                <w:sz w:val="12"/>
                <w:szCs w:val="12"/>
              </w:rPr>
              <w:t xml:space="preserve">OR </w:t>
            </w:r>
          </w:p>
          <w:p w14:paraId="4DD99A5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4363, Acting Shakespeare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002BE4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43FAFA8B"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EB37D2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seven credits from the following not taken as the Acting requirement: </w:t>
            </w:r>
          </w:p>
          <w:p w14:paraId="46D5A82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2242, Social Dance</w:t>
            </w:r>
            <w:r w:rsidRPr="005222AD">
              <w:rPr>
                <w:rFonts w:ascii="ArialMT" w:eastAsia="Times New Roman" w:hAnsi="ArialMT" w:cs="Times New Roman"/>
                <w:sz w:val="12"/>
                <w:szCs w:val="12"/>
              </w:rPr>
              <w:br/>
              <w:t>THEA 2262, Tap Dance</w:t>
            </w:r>
            <w:r w:rsidRPr="005222AD">
              <w:rPr>
                <w:rFonts w:ascii="ArialMT" w:eastAsia="Times New Roman" w:hAnsi="ArialMT" w:cs="Times New Roman"/>
                <w:sz w:val="12"/>
                <w:szCs w:val="12"/>
              </w:rPr>
              <w:br/>
              <w:t>THEA 2272, Ballet Dance</w:t>
            </w:r>
            <w:r w:rsidRPr="005222AD">
              <w:rPr>
                <w:rFonts w:ascii="ArialMT" w:eastAsia="Times New Roman" w:hAnsi="ArialMT" w:cs="Times New Roman"/>
                <w:sz w:val="12"/>
                <w:szCs w:val="12"/>
              </w:rPr>
              <w:br/>
              <w:t>THEA 2282, Jazz Dance</w:t>
            </w:r>
            <w:r w:rsidRPr="005222AD">
              <w:rPr>
                <w:rFonts w:ascii="ArialMT" w:eastAsia="Times New Roman" w:hAnsi="ArialMT" w:cs="Times New Roman"/>
                <w:sz w:val="12"/>
                <w:szCs w:val="12"/>
              </w:rPr>
              <w:br/>
              <w:t>THEA 3213, Audition Techniques THEA 3243, Stage Combat</w:t>
            </w:r>
            <w:r w:rsidRPr="005222AD">
              <w:rPr>
                <w:rFonts w:ascii="ArialMT" w:eastAsia="Times New Roman" w:hAnsi="ArialMT" w:cs="Times New Roman"/>
                <w:sz w:val="12"/>
                <w:szCs w:val="12"/>
              </w:rPr>
              <w:br/>
              <w:t xml:space="preserve">THEA 3273, Voice and Movement II THEA 4213, Acting on Camera THEA 4343, Acting in Song </w:t>
            </w:r>
          </w:p>
          <w:p w14:paraId="0DA179D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4363, Acting Shakespeare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CB655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7 </w:t>
            </w:r>
          </w:p>
        </w:tc>
      </w:tr>
      <w:tr w:rsidR="002A1F17" w:rsidRPr="005222AD" w14:paraId="71BAB157"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E6A74B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0CA8F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20 </w:t>
            </w:r>
          </w:p>
        </w:tc>
      </w:tr>
      <w:tr w:rsidR="002A1F17" w:rsidRPr="005222AD" w14:paraId="26C049FF"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2325DD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14748C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2B4EFB54"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9E3829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15E71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color w:val="3FF200"/>
                <w:sz w:val="12"/>
                <w:szCs w:val="12"/>
              </w:rPr>
              <w:t xml:space="preserve">31 </w:t>
            </w:r>
          </w:p>
        </w:tc>
      </w:tr>
      <w:tr w:rsidR="002A1F17" w:rsidRPr="005222AD" w14:paraId="1CE00D92"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0C922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D504E7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5A754CB0"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610BF40C" w14:textId="77777777" w:rsidR="002A1F17" w:rsidRDefault="002A1F17" w:rsidP="002A1F17">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289</w:t>
      </w:r>
    </w:p>
    <w:p w14:paraId="229E50B8" w14:textId="77777777" w:rsidR="002A1F17"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p>
    <w:p w14:paraId="2E8B6CF3"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p>
    <w:p w14:paraId="35DF7268"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5834C83C"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lastRenderedPageBreak/>
        <w:t>Bachelor of Arts</w:t>
      </w:r>
      <w:r w:rsidRPr="005222AD">
        <w:rPr>
          <w:rFonts w:ascii="Arial" w:eastAsia="Times New Roman" w:hAnsi="Arial" w:cs="Arial"/>
          <w:b/>
          <w:bCs/>
          <w:sz w:val="16"/>
          <w:szCs w:val="16"/>
        </w:rPr>
        <w:br/>
        <w:t>Emphasis in Design Technology</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7212" w:type="dxa"/>
        <w:jc w:val="center"/>
        <w:shd w:val="clear" w:color="auto" w:fill="B2B2B2"/>
        <w:tblCellMar>
          <w:top w:w="15" w:type="dxa"/>
          <w:left w:w="15" w:type="dxa"/>
          <w:bottom w:w="15" w:type="dxa"/>
          <w:right w:w="15" w:type="dxa"/>
        </w:tblCellMar>
        <w:tblLook w:val="04A0" w:firstRow="1" w:lastRow="0" w:firstColumn="1" w:lastColumn="0" w:noHBand="0" w:noVBand="1"/>
      </w:tblPr>
      <w:tblGrid>
        <w:gridCol w:w="6329"/>
        <w:gridCol w:w="883"/>
      </w:tblGrid>
      <w:tr w:rsidR="002A1F17" w:rsidRPr="005222AD" w14:paraId="2E1E04BD" w14:textId="77777777" w:rsidTr="00C81061">
        <w:trPr>
          <w:trHeight w:val="189"/>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BF2986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4CED715" w14:textId="77777777" w:rsidR="002A1F17" w:rsidRPr="005222AD" w:rsidRDefault="002A1F17" w:rsidP="00C81061">
            <w:pPr>
              <w:spacing w:after="0" w:line="240" w:lineRule="auto"/>
              <w:rPr>
                <w:rFonts w:ascii="Times New Roman" w:eastAsia="Times New Roman" w:hAnsi="Times New Roman" w:cs="Times New Roman"/>
                <w:sz w:val="24"/>
                <w:szCs w:val="24"/>
              </w:rPr>
            </w:pPr>
          </w:p>
        </w:tc>
      </w:tr>
      <w:tr w:rsidR="002A1F17" w:rsidRPr="005222AD" w14:paraId="75E6A524"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0A8A4C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0C5F8CC" w14:textId="77777777" w:rsidR="002A1F17" w:rsidRPr="005222AD" w:rsidRDefault="002A1F17" w:rsidP="00C81061">
            <w:pPr>
              <w:spacing w:after="0" w:line="240" w:lineRule="auto"/>
              <w:rPr>
                <w:rFonts w:ascii="Times New Roman" w:eastAsia="Times New Roman" w:hAnsi="Times New Roman" w:cs="Times New Roman"/>
                <w:sz w:val="24"/>
                <w:szCs w:val="24"/>
              </w:rPr>
            </w:pPr>
          </w:p>
        </w:tc>
      </w:tr>
      <w:tr w:rsidR="002A1F17" w:rsidRPr="005222AD" w14:paraId="71AB24D2" w14:textId="77777777" w:rsidTr="00C81061">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C5A39C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C688B0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40231C74"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DB087D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858578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6A7B30D2" w14:textId="77777777" w:rsidTr="00C81061">
        <w:trPr>
          <w:trHeight w:val="189"/>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07676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D15DAE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71AA8259" w14:textId="77777777" w:rsidTr="00C81061">
        <w:trPr>
          <w:trHeight w:val="1121"/>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130CD9E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6F0F74A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3EFB752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4FC91EA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2A1F17" w:rsidRPr="005222AD" w14:paraId="3311F859" w14:textId="77777777" w:rsidTr="00C81061">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55796A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C3C5EE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4B11A589"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7130C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869BA0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4B828B01"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F08453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53737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28D4F145"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A1B844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CAF36C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2EBCADC9"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C38A56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42E493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36F78229"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763BEF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A2572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0DC0F142"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04941C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56E265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AED2ABA"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DF41FC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750FD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340052BF" w14:textId="77777777" w:rsidTr="00C81061">
        <w:trPr>
          <w:trHeight w:val="1483"/>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CDC94AB" w14:textId="77777777" w:rsidR="002A1F17" w:rsidRPr="002C0F01" w:rsidRDefault="002A1F17" w:rsidP="00C81061">
            <w:pPr>
              <w:kinsoku w:val="0"/>
              <w:overflowPunct w:val="0"/>
              <w:autoSpaceDE w:val="0"/>
              <w:autoSpaceDN w:val="0"/>
              <w:adjustRightInd w:val="0"/>
              <w:spacing w:before="45" w:after="0" w:line="240" w:lineRule="auto"/>
              <w:rPr>
                <w:rFonts w:ascii="Arial" w:hAnsi="Arial" w:cs="Arial"/>
                <w:b/>
                <w:color w:val="548DD4" w:themeColor="text2" w:themeTint="99"/>
                <w:sz w:val="28"/>
                <w:szCs w:val="28"/>
              </w:rPr>
            </w:pPr>
            <w:r w:rsidRPr="002C0F01">
              <w:rPr>
                <w:rFonts w:ascii="Arial" w:hAnsi="Arial" w:cs="Arial"/>
                <w:b/>
                <w:color w:val="548DD4" w:themeColor="text2" w:themeTint="99"/>
                <w:sz w:val="28"/>
                <w:szCs w:val="28"/>
              </w:rPr>
              <w:t>Five credits from the following:</w:t>
            </w:r>
          </w:p>
          <w:p w14:paraId="35407003" w14:textId="77777777" w:rsidR="002A1F17" w:rsidRDefault="002A1F17"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2251, Theatre Laboratory I</w:t>
            </w:r>
          </w:p>
          <w:p w14:paraId="041601BA" w14:textId="0A851A47" w:rsidR="002A1F17" w:rsidRPr="0070798A" w:rsidRDefault="007A0C10"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Pr>
                <w:rFonts w:ascii="Arial" w:hAnsi="Arial" w:cs="Arial"/>
                <w:color w:val="000000" w:themeColor="text1"/>
                <w:sz w:val="15"/>
                <w:szCs w:val="28"/>
              </w:rPr>
              <w:t xml:space="preserve">THEA 3251, Theatre Laboratory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4CFFD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2A1F17" w:rsidRPr="005222AD" w14:paraId="3CCA9F5A"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B73293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C01669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653F192A"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450256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B69A0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417F800E"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0B5435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E432D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AED3FA3"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606F0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590467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75CCF5A"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AAF57A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3C3BE0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2A1F17" w:rsidRPr="005222AD" w14:paraId="768365EE" w14:textId="77777777" w:rsidTr="00C81061">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E8BA93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Emphasis Area (Design Technology):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E807E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25BC37AA" w14:textId="77777777" w:rsidTr="00C81061">
        <w:trPr>
          <w:trHeight w:val="983"/>
          <w:jc w:val="center"/>
        </w:trPr>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29EA4CD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two of the following: </w:t>
            </w:r>
          </w:p>
          <w:p w14:paraId="1C92341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2FE600D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6 </w:t>
            </w:r>
          </w:p>
        </w:tc>
      </w:tr>
      <w:tr w:rsidR="002A1F17" w:rsidRPr="005222AD" w14:paraId="5BDBC02B"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0B047A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45B8C14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3224C65A"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86829B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F15CB4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4DF53957"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7DA36E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978E4F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25923A3" w14:textId="77777777" w:rsidTr="00C81061">
        <w:trPr>
          <w:trHeight w:val="1397"/>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A5955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Design Technology (select eight credits from the following): </w:t>
            </w:r>
          </w:p>
          <w:p w14:paraId="1260446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2233, Stage Makeup II</w:t>
            </w:r>
            <w:r w:rsidRPr="005222AD">
              <w:rPr>
                <w:rFonts w:ascii="ArialMT" w:eastAsia="Times New Roman" w:hAnsi="ArialMT" w:cs="Times New Roman"/>
                <w:sz w:val="12"/>
                <w:szCs w:val="12"/>
              </w:rPr>
              <w:br/>
              <w:t>THEA 2253, Stage Management THEA 2263, Fashion History</w:t>
            </w:r>
            <w:r w:rsidRPr="005222AD">
              <w:rPr>
                <w:rFonts w:ascii="ArialMT" w:eastAsia="Times New Roman" w:hAnsi="ArialMT" w:cs="Times New Roman"/>
                <w:sz w:val="12"/>
                <w:szCs w:val="12"/>
              </w:rPr>
              <w:br/>
              <w:t>THEA 3253, Scenic Painting</w:t>
            </w:r>
            <w:r w:rsidRPr="005222AD">
              <w:rPr>
                <w:rFonts w:ascii="ArialMT" w:eastAsia="Times New Roman" w:hAnsi="ArialMT" w:cs="Times New Roman"/>
                <w:sz w:val="12"/>
                <w:szCs w:val="12"/>
              </w:rPr>
              <w:br/>
              <w:t xml:space="preserve">THEA 3283, Computer Aided Design THEA 4233, Stage Makeup III </w:t>
            </w:r>
          </w:p>
          <w:p w14:paraId="122C72D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4253, Theatre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E3F6D8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8 </w:t>
            </w:r>
          </w:p>
        </w:tc>
      </w:tr>
      <w:tr w:rsidR="002A1F17" w:rsidRPr="005222AD" w14:paraId="46110AC8"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0B9176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7C2C51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20 </w:t>
            </w:r>
          </w:p>
        </w:tc>
      </w:tr>
      <w:tr w:rsidR="002A1F17" w:rsidRPr="005222AD" w14:paraId="1C5A9DB7" w14:textId="77777777" w:rsidTr="00C81061">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6D7704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FC050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53536FD1" w14:textId="77777777" w:rsidTr="00C81061">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B612EB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A4A66B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color w:val="3FF200"/>
                <w:sz w:val="12"/>
                <w:szCs w:val="12"/>
              </w:rPr>
              <w:t xml:space="preserve">31 </w:t>
            </w:r>
          </w:p>
        </w:tc>
      </w:tr>
      <w:tr w:rsidR="002A1F17" w:rsidRPr="005222AD" w14:paraId="22AAEB9E" w14:textId="77777777" w:rsidTr="00C81061">
        <w:trPr>
          <w:trHeight w:val="189"/>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2F5900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A2192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121DE411"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1FC32796"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MT" w:eastAsia="Times New Roman" w:hAnsi="ArialMT" w:cs="Times New Roman"/>
          <w:sz w:val="16"/>
          <w:szCs w:val="16"/>
        </w:rPr>
        <w:t>290</w:t>
      </w:r>
    </w:p>
    <w:p w14:paraId="1CD25CF1"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4D444CE9"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lastRenderedPageBreak/>
        <w:t>Bachelor of Arts</w:t>
      </w:r>
      <w:r w:rsidRPr="005222AD">
        <w:rPr>
          <w:rFonts w:ascii="Arial" w:eastAsia="Times New Roman" w:hAnsi="Arial" w:cs="Arial"/>
          <w:b/>
          <w:bCs/>
          <w:sz w:val="16"/>
          <w:szCs w:val="16"/>
        </w:rPr>
        <w:br/>
        <w:t>Emphasis in Musical Theatre</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tblCellMar>
          <w:top w:w="15" w:type="dxa"/>
          <w:left w:w="15" w:type="dxa"/>
          <w:bottom w:w="15" w:type="dxa"/>
          <w:right w:w="15" w:type="dxa"/>
        </w:tblCellMar>
        <w:tblLook w:val="04A0" w:firstRow="1" w:lastRow="0" w:firstColumn="1" w:lastColumn="0" w:noHBand="0" w:noVBand="1"/>
      </w:tblPr>
      <w:tblGrid>
        <w:gridCol w:w="4672"/>
        <w:gridCol w:w="584"/>
      </w:tblGrid>
      <w:tr w:rsidR="002A1F17" w:rsidRPr="005222AD" w14:paraId="04274FBA"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0476BC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FF5330" w14:textId="77777777" w:rsidR="002A1F17" w:rsidRPr="005222AD" w:rsidRDefault="002A1F17" w:rsidP="00C81061">
            <w:pPr>
              <w:spacing w:after="0" w:line="240" w:lineRule="auto"/>
              <w:rPr>
                <w:rFonts w:ascii="Times New Roman" w:eastAsia="Times New Roman" w:hAnsi="Times New Roman" w:cs="Times New Roman"/>
                <w:sz w:val="24"/>
                <w:szCs w:val="24"/>
              </w:rPr>
            </w:pPr>
          </w:p>
        </w:tc>
      </w:tr>
      <w:tr w:rsidR="002A1F17" w:rsidRPr="005222AD" w14:paraId="5EE4CED3"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32A4CA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CB00A7" w14:textId="77777777" w:rsidR="002A1F17" w:rsidRPr="005222AD" w:rsidRDefault="002A1F17" w:rsidP="00C81061">
            <w:pPr>
              <w:spacing w:after="0" w:line="240" w:lineRule="auto"/>
              <w:rPr>
                <w:rFonts w:ascii="Times New Roman" w:eastAsia="Times New Roman" w:hAnsi="Times New Roman" w:cs="Times New Roman"/>
                <w:sz w:val="24"/>
                <w:szCs w:val="24"/>
              </w:rPr>
            </w:pPr>
          </w:p>
        </w:tc>
      </w:tr>
      <w:tr w:rsidR="002A1F17" w:rsidRPr="005222AD" w14:paraId="18D73E4A"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ADF4B6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35D2EC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2AFF707E"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47D5BC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35977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53A2A3F4"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48B4C3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F7CDE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786D6D80"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2178B8B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2F52D54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17CC5F8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67A99DD"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2A1F17" w:rsidRPr="005222AD" w14:paraId="2825C7A9"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90ECCE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7D66D2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5E9B0F30"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C69601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198D11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752BF90A"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DA2937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100C25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62940EDC"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2FDDD6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022D00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59F2A825"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50AF81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DC995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098D1C08"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D2966B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855403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64C000E4"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5790C2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FD4760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3F66407F"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4EF26B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ABEB1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6D7F842E"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675DCD4" w14:textId="77777777" w:rsidR="002A1F17" w:rsidRPr="002C0F01" w:rsidRDefault="002A1F17" w:rsidP="00C81061">
            <w:pPr>
              <w:kinsoku w:val="0"/>
              <w:overflowPunct w:val="0"/>
              <w:autoSpaceDE w:val="0"/>
              <w:autoSpaceDN w:val="0"/>
              <w:adjustRightInd w:val="0"/>
              <w:spacing w:before="45" w:after="0" w:line="240" w:lineRule="auto"/>
              <w:rPr>
                <w:rFonts w:ascii="Arial" w:hAnsi="Arial" w:cs="Arial"/>
                <w:b/>
                <w:color w:val="548DD4" w:themeColor="text2" w:themeTint="99"/>
                <w:sz w:val="28"/>
                <w:szCs w:val="28"/>
              </w:rPr>
            </w:pPr>
            <w:r w:rsidRPr="002C0F01">
              <w:rPr>
                <w:rFonts w:ascii="Arial" w:hAnsi="Arial" w:cs="Arial"/>
                <w:b/>
                <w:color w:val="548DD4" w:themeColor="text2" w:themeTint="99"/>
                <w:sz w:val="28"/>
                <w:szCs w:val="28"/>
              </w:rPr>
              <w:t>Five credits from the following:</w:t>
            </w:r>
          </w:p>
          <w:p w14:paraId="62A582D6" w14:textId="77777777" w:rsidR="002A1F17" w:rsidRDefault="002A1F17"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2251, Theatre Laboratory I</w:t>
            </w:r>
          </w:p>
          <w:p w14:paraId="02993313" w14:textId="1C9F9C92" w:rsidR="002A1F17" w:rsidRPr="0070798A" w:rsidRDefault="007A0C10"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Pr>
                <w:rFonts w:ascii="Arial" w:hAnsi="Arial" w:cs="Arial"/>
                <w:color w:val="000000" w:themeColor="text1"/>
                <w:sz w:val="15"/>
                <w:szCs w:val="28"/>
              </w:rPr>
              <w:t xml:space="preserve">THEA 3251, Theatre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A48FF8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2A1F17" w:rsidRPr="005222AD" w14:paraId="435E1369"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FFEDB0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24D72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3AFF9A2B"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B1B77E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D32A0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09B5F4BE"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ACA3EB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D5875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1E0444DD"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47AD23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DFAD3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0C5CFE5B"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4D282C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EF60A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2A1F17" w:rsidRPr="005222AD" w14:paraId="2C0C8A47"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96A84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Emphasis Area (Musical Theatre):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CC3512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0A9E79E1"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7821821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one of the following: </w:t>
            </w:r>
          </w:p>
          <w:p w14:paraId="38894E7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694842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51D52011"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CB6589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Select either:</w:t>
            </w:r>
            <w:r w:rsidRPr="005222AD">
              <w:rPr>
                <w:rFonts w:ascii="Arial" w:eastAsia="Times New Roman" w:hAnsi="Arial" w:cs="Arial"/>
                <w:b/>
                <w:bCs/>
                <w:sz w:val="12"/>
                <w:szCs w:val="12"/>
              </w:rPr>
              <w:br/>
            </w:r>
            <w:r w:rsidRPr="005222AD">
              <w:rPr>
                <w:rFonts w:ascii="ArialMT" w:eastAsia="Times New Roman" w:hAnsi="ArialMT" w:cs="Times New Roman"/>
                <w:sz w:val="12"/>
                <w:szCs w:val="12"/>
              </w:rPr>
              <w:t xml:space="preserve">MUS 1511, Aural Theory I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MUS 1513, Theory I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MUS 1611, Keyboard Skills I </w:t>
            </w:r>
          </w:p>
          <w:p w14:paraId="7A70BCD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OR</w:t>
            </w:r>
            <w:r w:rsidRPr="005222AD">
              <w:rPr>
                <w:rFonts w:ascii="Arial" w:eastAsia="Times New Roman" w:hAnsi="Arial" w:cs="Arial"/>
                <w:b/>
                <w:bCs/>
                <w:sz w:val="12"/>
                <w:szCs w:val="12"/>
              </w:rPr>
              <w:br/>
            </w:r>
            <w:r w:rsidRPr="005222AD">
              <w:rPr>
                <w:rFonts w:ascii="ArialMT" w:eastAsia="Times New Roman" w:hAnsi="ArialMT" w:cs="Times New Roman"/>
                <w:sz w:val="12"/>
                <w:szCs w:val="12"/>
              </w:rPr>
              <w:t xml:space="preserve">MUS 1503, Fundamentals of Music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MUS 1211, Elementary Piano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09823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4-5 </w:t>
            </w:r>
          </w:p>
        </w:tc>
      </w:tr>
      <w:tr w:rsidR="002A1F17" w:rsidRPr="005222AD" w14:paraId="5169DE24"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83C0CD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Performance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C52D5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1BB68F66"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57BDC0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2252, Musical Theatre Dance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B3CC6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2 </w:t>
            </w:r>
          </w:p>
        </w:tc>
      </w:tr>
      <w:tr w:rsidR="002A1F17" w:rsidRPr="005222AD" w14:paraId="685C5CB2"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5A8041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3333, Acting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B0A2A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01A03248"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A5D00D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4343, Acting in Song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CF517D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bl>
    <w:p w14:paraId="79B596D8"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4668E07E" w14:textId="77777777" w:rsidR="002A1F17"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MT" w:eastAsia="Times New Roman" w:hAnsi="ArialMT" w:cs="Times New Roman"/>
          <w:sz w:val="16"/>
          <w:szCs w:val="16"/>
        </w:rPr>
        <w:t>291</w:t>
      </w:r>
    </w:p>
    <w:p w14:paraId="4079291A"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 (cont.)</w:t>
      </w:r>
    </w:p>
    <w:p w14:paraId="032A906F"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Musical Theatre</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7129" w:type="dxa"/>
        <w:jc w:val="center"/>
        <w:tblCellMar>
          <w:top w:w="15" w:type="dxa"/>
          <w:left w:w="15" w:type="dxa"/>
          <w:bottom w:w="15" w:type="dxa"/>
          <w:right w:w="15" w:type="dxa"/>
        </w:tblCellMar>
        <w:tblLook w:val="04A0" w:firstRow="1" w:lastRow="0" w:firstColumn="1" w:lastColumn="0" w:noHBand="0" w:noVBand="1"/>
      </w:tblPr>
      <w:tblGrid>
        <w:gridCol w:w="6698"/>
        <w:gridCol w:w="431"/>
      </w:tblGrid>
      <w:tr w:rsidR="002A1F17" w:rsidRPr="005222AD" w14:paraId="0AD154D0" w14:textId="77777777" w:rsidTr="00C81061">
        <w:trPr>
          <w:trHeight w:val="1194"/>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12F39877"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lastRenderedPageBreak/>
              <w:t xml:space="preserve">MUSP 1112, Performance Applied Music (voice) 2 semesters - lower level </w:t>
            </w:r>
          </w:p>
          <w:p w14:paraId="262CD22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Admittance to upper-level Performance Applied Music study involves a proficiency exam given in the last required semester of lower-level study. Failure to pass the exam will result in repetition of the lower-level course and proficiency exam until a satisfactory result is achieved.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0878A4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 </w:t>
            </w:r>
          </w:p>
        </w:tc>
      </w:tr>
      <w:tr w:rsidR="002A1F17" w:rsidRPr="005222AD" w14:paraId="5A4A740D" w14:textId="77777777" w:rsidTr="00C81061">
        <w:trPr>
          <w:trHeight w:val="238"/>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BAF62D1"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MUSP 3112, Performance Applied Music (voice) 2 semesters as upper 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6EA8B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 </w:t>
            </w:r>
          </w:p>
        </w:tc>
      </w:tr>
      <w:tr w:rsidR="002A1F17" w:rsidRPr="005222AD" w14:paraId="5B5F93C2" w14:textId="77777777" w:rsidTr="00C81061">
        <w:trPr>
          <w:trHeight w:val="985"/>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75530A2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Dance (select four credits from the following): </w:t>
            </w:r>
          </w:p>
          <w:p w14:paraId="0DBAA9C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2242, Social Dance THEA 2262, Tap Dance THEA 2272, Ballet Dance THEA 2282, Jazz Dance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D0F348B"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 </w:t>
            </w:r>
          </w:p>
        </w:tc>
      </w:tr>
      <w:tr w:rsidR="002A1F17" w:rsidRPr="005222AD" w14:paraId="2CEA3B22" w14:textId="77777777" w:rsidTr="00C81061">
        <w:trPr>
          <w:trHeight w:val="238"/>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CB45C74"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E4BCC52"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27-28 </w:t>
            </w:r>
          </w:p>
        </w:tc>
      </w:tr>
      <w:tr w:rsidR="002A1F17" w:rsidRPr="005222AD" w14:paraId="70467593" w14:textId="77777777" w:rsidTr="00C81061">
        <w:trPr>
          <w:trHeight w:val="477"/>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0EB5CE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0588DD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6430E592" w14:textId="77777777" w:rsidTr="00C81061">
        <w:trPr>
          <w:trHeight w:val="238"/>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A198E0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1696AB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23-24 </w:t>
            </w:r>
          </w:p>
        </w:tc>
      </w:tr>
      <w:tr w:rsidR="002A1F17" w:rsidRPr="005222AD" w14:paraId="1F0EE923" w14:textId="77777777" w:rsidTr="00C81061">
        <w:trPr>
          <w:trHeight w:val="298"/>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2E3F71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E8C150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1A129D6A"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572D99BD" w14:textId="77777777" w:rsidR="002A1F17" w:rsidRDefault="002A1F17" w:rsidP="002A1F17">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292</w:t>
      </w:r>
    </w:p>
    <w:p w14:paraId="0B6FC446"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p>
    <w:p w14:paraId="59C97863" w14:textId="77777777" w:rsidR="002A1F17" w:rsidRPr="005222AD" w:rsidRDefault="002A1F17" w:rsidP="002A1F17">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 xml:space="preserve">Department of Theatre Minors </w:t>
      </w:r>
      <w:r w:rsidRPr="005222AD">
        <w:rPr>
          <w:rFonts w:ascii="MyriadPro" w:eastAsia="Times New Roman" w:hAnsi="MyriadPro" w:cs="Times New Roman"/>
          <w:b/>
          <w:bCs/>
          <w:sz w:val="26"/>
          <w:szCs w:val="26"/>
        </w:rPr>
        <w:t>Minor in Theatre</w:t>
      </w:r>
    </w:p>
    <w:tbl>
      <w:tblPr>
        <w:tblW w:w="0" w:type="auto"/>
        <w:jc w:val="center"/>
        <w:shd w:val="clear" w:color="auto" w:fill="B2B2B2"/>
        <w:tblCellMar>
          <w:top w:w="15" w:type="dxa"/>
          <w:left w:w="15" w:type="dxa"/>
          <w:bottom w:w="15" w:type="dxa"/>
          <w:right w:w="15" w:type="dxa"/>
        </w:tblCellMar>
        <w:tblLook w:val="04A0" w:firstRow="1" w:lastRow="0" w:firstColumn="1" w:lastColumn="0" w:noHBand="0" w:noVBand="1"/>
      </w:tblPr>
      <w:tblGrid>
        <w:gridCol w:w="4313"/>
        <w:gridCol w:w="584"/>
      </w:tblGrid>
      <w:tr w:rsidR="002A1F17" w:rsidRPr="005222AD" w14:paraId="52AAE8DA"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11C485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Required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50F9A9A"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2A1F17" w:rsidRPr="005222AD" w14:paraId="60158B10"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1B3C40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74B375"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6F0301FF"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84C37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14AD61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7B55D39E"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17079D6"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2FEFDA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2209822A"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B149543" w14:textId="77777777" w:rsidR="002A1F17" w:rsidRPr="002C0F01" w:rsidRDefault="002A1F17" w:rsidP="00C81061">
            <w:pPr>
              <w:kinsoku w:val="0"/>
              <w:overflowPunct w:val="0"/>
              <w:autoSpaceDE w:val="0"/>
              <w:autoSpaceDN w:val="0"/>
              <w:adjustRightInd w:val="0"/>
              <w:spacing w:before="45" w:after="0" w:line="240" w:lineRule="auto"/>
              <w:rPr>
                <w:rFonts w:ascii="Arial" w:hAnsi="Arial" w:cs="Arial"/>
                <w:b/>
                <w:color w:val="548DD4" w:themeColor="text2" w:themeTint="99"/>
                <w:sz w:val="28"/>
                <w:szCs w:val="28"/>
              </w:rPr>
            </w:pPr>
            <w:r>
              <w:rPr>
                <w:rFonts w:ascii="Arial" w:hAnsi="Arial" w:cs="Arial"/>
                <w:b/>
                <w:color w:val="548DD4" w:themeColor="text2" w:themeTint="99"/>
                <w:sz w:val="28"/>
                <w:szCs w:val="28"/>
              </w:rPr>
              <w:t>Select one</w:t>
            </w:r>
            <w:r w:rsidRPr="002C0F01">
              <w:rPr>
                <w:rFonts w:ascii="Arial" w:hAnsi="Arial" w:cs="Arial"/>
                <w:b/>
                <w:color w:val="548DD4" w:themeColor="text2" w:themeTint="99"/>
                <w:sz w:val="28"/>
                <w:szCs w:val="28"/>
              </w:rPr>
              <w:t xml:space="preserve"> from:</w:t>
            </w:r>
          </w:p>
          <w:p w14:paraId="2FAEE662" w14:textId="77777777" w:rsidR="002A1F17" w:rsidRDefault="002A1F17"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2251, Theatre Laboratory I</w:t>
            </w:r>
          </w:p>
          <w:p w14:paraId="63C91C89" w14:textId="334EAFBE" w:rsidR="002A1F17" w:rsidRPr="0070798A" w:rsidRDefault="007A0C10" w:rsidP="00C81061">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Pr>
                <w:rFonts w:ascii="Arial" w:hAnsi="Arial" w:cs="Arial"/>
                <w:color w:val="000000" w:themeColor="text1"/>
                <w:sz w:val="15"/>
                <w:szCs w:val="28"/>
              </w:rPr>
              <w:t xml:space="preserve">THEA 3251, Theatre Laboratory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55892EE"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2A1F17" w:rsidRPr="005222AD" w14:paraId="46B56A41"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1D34698"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r w:rsidRPr="005222AD">
              <w:rPr>
                <w:rFonts w:ascii="Arial" w:eastAsia="Times New Roman" w:hAnsi="Arial" w:cs="Arial"/>
                <w:b/>
                <w:bCs/>
                <w:sz w:val="12"/>
                <w:szCs w:val="12"/>
              </w:rPr>
              <w:t xml:space="preserve">OR </w:t>
            </w: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1481E0C"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2A1F17" w:rsidRPr="005222AD" w14:paraId="2AF7B0F5"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38BA2CC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Performance Practicum </w:t>
            </w:r>
            <w:r w:rsidRPr="005222AD">
              <w:rPr>
                <w:rFonts w:ascii="Arial" w:eastAsia="Times New Roman" w:hAnsi="Arial" w:cs="Arial"/>
                <w:b/>
                <w:bCs/>
                <w:sz w:val="12"/>
                <w:szCs w:val="12"/>
              </w:rPr>
              <w:t xml:space="preserve">OR </w:t>
            </w:r>
            <w:r w:rsidRPr="005222AD">
              <w:rPr>
                <w:rFonts w:ascii="ArialMT" w:eastAsia="Times New Roman" w:hAnsi="ArialMT" w:cs="Times New Roman"/>
                <w:sz w:val="12"/>
                <w:szCs w:val="12"/>
              </w:rPr>
              <w:t xml:space="preserve">THEA 2020, Production Practicum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5954F2E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2A1F17" w:rsidRPr="005222AD" w14:paraId="3A5EDADD" w14:textId="77777777" w:rsidTr="00C81061">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B4C7873"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Theatre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FB5BEA0"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7 </w:t>
            </w:r>
          </w:p>
        </w:tc>
      </w:tr>
      <w:tr w:rsidR="002A1F17" w:rsidRPr="005222AD" w14:paraId="767937DB" w14:textId="77777777" w:rsidTr="00C81061">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3FF28D9"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ECF017F" w14:textId="77777777" w:rsidR="002A1F17" w:rsidRPr="005222AD" w:rsidRDefault="002A1F17" w:rsidP="00C81061">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18 </w:t>
            </w:r>
          </w:p>
        </w:tc>
      </w:tr>
    </w:tbl>
    <w:p w14:paraId="2360BAC8" w14:textId="77777777" w:rsidR="002A1F17" w:rsidRPr="008426D1" w:rsidRDefault="002A1F17" w:rsidP="002A1F17">
      <w:pPr>
        <w:rPr>
          <w:rFonts w:asciiTheme="majorHAnsi" w:hAnsiTheme="majorHAnsi" w:cs="Arial"/>
          <w:sz w:val="18"/>
          <w:szCs w:val="18"/>
        </w:rPr>
      </w:pPr>
    </w:p>
    <w:p w14:paraId="50EA45A0" w14:textId="77777777" w:rsidR="002A1F17" w:rsidRDefault="002A1F17" w:rsidP="002A1F17">
      <w:pPr>
        <w:pStyle w:val="NormalWeb"/>
        <w:jc w:val="center"/>
      </w:pPr>
      <w:r>
        <w:rPr>
          <w:rFonts w:ascii="TimesNewRomanPS" w:hAnsi="TimesNewRomanPS"/>
          <w:i/>
          <w:iCs/>
          <w:sz w:val="18"/>
          <w:szCs w:val="18"/>
        </w:rPr>
        <w:t>The bulletin can be accessed at https://www.astate.edu/a/registrar/students/bulletins/</w:t>
      </w:r>
    </w:p>
    <w:p w14:paraId="56542E8E" w14:textId="77777777" w:rsidR="002A1F17" w:rsidRDefault="002A1F17" w:rsidP="0045310B">
      <w:pPr>
        <w:tabs>
          <w:tab w:val="left" w:pos="360"/>
          <w:tab w:val="left" w:pos="720"/>
        </w:tabs>
        <w:spacing w:after="0" w:line="240" w:lineRule="auto"/>
        <w:rPr>
          <w:rFonts w:asciiTheme="majorHAnsi" w:hAnsiTheme="majorHAnsi"/>
          <w:b/>
          <w:sz w:val="18"/>
          <w:szCs w:val="18"/>
        </w:rPr>
      </w:pPr>
    </w:p>
    <w:p w14:paraId="4A851F18" w14:textId="77777777" w:rsidR="002A1F17" w:rsidRDefault="002A1F17" w:rsidP="0045310B">
      <w:pPr>
        <w:tabs>
          <w:tab w:val="left" w:pos="360"/>
          <w:tab w:val="left" w:pos="720"/>
        </w:tabs>
        <w:spacing w:after="0" w:line="240" w:lineRule="auto"/>
        <w:rPr>
          <w:rFonts w:asciiTheme="majorHAnsi" w:hAnsiTheme="majorHAnsi"/>
          <w:b/>
          <w:sz w:val="18"/>
          <w:szCs w:val="18"/>
        </w:rPr>
      </w:pPr>
    </w:p>
    <w:p w14:paraId="4B228F9F" w14:textId="77777777" w:rsidR="002A1F17" w:rsidRDefault="002A1F17" w:rsidP="0045310B">
      <w:pPr>
        <w:tabs>
          <w:tab w:val="left" w:pos="360"/>
          <w:tab w:val="left" w:pos="720"/>
        </w:tabs>
        <w:spacing w:after="0" w:line="240" w:lineRule="auto"/>
        <w:rPr>
          <w:rFonts w:asciiTheme="majorHAnsi" w:hAnsiTheme="majorHAnsi"/>
          <w:b/>
          <w:sz w:val="18"/>
          <w:szCs w:val="18"/>
        </w:rPr>
      </w:pPr>
    </w:p>
    <w:p w14:paraId="1E74E79E" w14:textId="77777777" w:rsidR="002A1F17" w:rsidRDefault="002A1F17" w:rsidP="0045310B">
      <w:pPr>
        <w:tabs>
          <w:tab w:val="left" w:pos="360"/>
          <w:tab w:val="left" w:pos="720"/>
        </w:tabs>
        <w:spacing w:after="0" w:line="240" w:lineRule="auto"/>
        <w:rPr>
          <w:rFonts w:asciiTheme="majorHAnsi" w:hAnsiTheme="majorHAnsi"/>
          <w:b/>
          <w:sz w:val="18"/>
          <w:szCs w:val="18"/>
        </w:rPr>
      </w:pPr>
    </w:p>
    <w:p w14:paraId="4D042B28" w14:textId="07ECB1FD" w:rsidR="0045310B" w:rsidRDefault="0045310B" w:rsidP="0045310B">
      <w:pPr>
        <w:tabs>
          <w:tab w:val="left" w:pos="360"/>
          <w:tab w:val="left" w:pos="720"/>
        </w:tabs>
        <w:spacing w:after="0" w:line="240" w:lineRule="auto"/>
        <w:rPr>
          <w:rFonts w:asciiTheme="majorHAnsi" w:hAnsiTheme="majorHAnsi" w:cs="Arial"/>
          <w:b/>
          <w:sz w:val="18"/>
          <w:szCs w:val="18"/>
        </w:rPr>
      </w:pPr>
      <w:r w:rsidRPr="0045310B">
        <w:rPr>
          <w:rFonts w:asciiTheme="majorHAnsi" w:hAnsiTheme="majorHAnsi"/>
          <w:b/>
          <w:sz w:val="18"/>
          <w:szCs w:val="18"/>
        </w:rPr>
        <w:br/>
      </w:r>
      <w:r w:rsidRPr="0045310B">
        <w:rPr>
          <w:rFonts w:asciiTheme="majorHAnsi" w:hAnsiTheme="majorHAnsi" w:cs="Arial"/>
          <w:b/>
          <w:sz w:val="18"/>
          <w:szCs w:val="18"/>
        </w:rPr>
        <w:t xml:space="preserve">Undergraduate Bulletin 2019-2020, p. 566 </w:t>
      </w:r>
    </w:p>
    <w:p w14:paraId="6F4EA84E" w14:textId="77777777" w:rsidR="0045310B" w:rsidRPr="0045310B" w:rsidRDefault="0045310B" w:rsidP="0045310B">
      <w:pPr>
        <w:tabs>
          <w:tab w:val="left" w:pos="360"/>
          <w:tab w:val="left" w:pos="720"/>
        </w:tabs>
        <w:spacing w:after="0" w:line="240" w:lineRule="auto"/>
        <w:rPr>
          <w:rFonts w:asciiTheme="majorHAnsi" w:hAnsiTheme="majorHAnsi" w:cs="Arial"/>
          <w:b/>
          <w:sz w:val="18"/>
          <w:szCs w:val="18"/>
        </w:rPr>
      </w:pPr>
    </w:p>
    <w:p w14:paraId="194A7875" w14:textId="77777777" w:rsidR="0045310B" w:rsidRPr="008426D1" w:rsidRDefault="0045310B" w:rsidP="0045310B">
      <w:pPr>
        <w:tabs>
          <w:tab w:val="left" w:pos="360"/>
          <w:tab w:val="left" w:pos="720"/>
        </w:tabs>
        <w:spacing w:after="0" w:line="240" w:lineRule="auto"/>
        <w:rPr>
          <w:rFonts w:asciiTheme="majorHAnsi" w:hAnsiTheme="majorHAnsi" w:cs="Arial"/>
          <w:sz w:val="18"/>
          <w:szCs w:val="18"/>
        </w:rPr>
      </w:pPr>
    </w:p>
    <w:p w14:paraId="33F87712" w14:textId="77777777" w:rsidR="0045310B" w:rsidRPr="00F37D0C" w:rsidRDefault="0045310B" w:rsidP="0045310B">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DEPARTMENT OF THEATRE </w:t>
      </w:r>
    </w:p>
    <w:p w14:paraId="5DFCC9B3" w14:textId="77777777" w:rsidR="0045310B" w:rsidRPr="00F37D0C" w:rsidRDefault="0045310B" w:rsidP="0045310B">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Theatre (THEA) </w:t>
      </w:r>
    </w:p>
    <w:p w14:paraId="45D2C1E7" w14:textId="77777777" w:rsidR="0045310B" w:rsidRDefault="0045310B" w:rsidP="0045310B">
      <w:pPr>
        <w:pStyle w:val="Pa460"/>
        <w:spacing w:after="120"/>
        <w:ind w:left="360" w:hanging="360"/>
        <w:jc w:val="both"/>
        <w:rPr>
          <w:color w:val="211D1E"/>
          <w:sz w:val="16"/>
          <w:szCs w:val="16"/>
        </w:rPr>
      </w:pPr>
      <w:r>
        <w:rPr>
          <w:b/>
          <w:bCs/>
          <w:color w:val="211D1E"/>
          <w:sz w:val="16"/>
          <w:szCs w:val="16"/>
        </w:rPr>
        <w:lastRenderedPageBreak/>
        <w:t xml:space="preserve">THEA 2233. Stage Makeup II </w:t>
      </w:r>
      <w:r>
        <w:rPr>
          <w:color w:val="211D1E"/>
          <w:sz w:val="16"/>
          <w:szCs w:val="16"/>
        </w:rPr>
        <w:t>Development of stage makeup application techniques with em</w:t>
      </w:r>
      <w:r>
        <w:rPr>
          <w:color w:val="211D1E"/>
          <w:sz w:val="16"/>
          <w:szCs w:val="16"/>
        </w:rPr>
        <w:softHyphen/>
        <w:t xml:space="preserve">phasis on communication of makeup application goals through imagery, research, and schematics. Prerequisite, THEA 1011. Spring. </w:t>
      </w:r>
    </w:p>
    <w:p w14:paraId="416587A5" w14:textId="77777777" w:rsidR="0045310B" w:rsidRDefault="0045310B" w:rsidP="0045310B">
      <w:pPr>
        <w:pStyle w:val="Pa460"/>
        <w:spacing w:after="120"/>
        <w:ind w:left="360" w:hanging="360"/>
        <w:jc w:val="both"/>
        <w:rPr>
          <w:color w:val="211D1E"/>
          <w:sz w:val="16"/>
          <w:szCs w:val="16"/>
        </w:rPr>
      </w:pPr>
      <w:r>
        <w:rPr>
          <w:b/>
          <w:bCs/>
          <w:color w:val="211D1E"/>
          <w:sz w:val="16"/>
          <w:szCs w:val="16"/>
        </w:rPr>
        <w:t xml:space="preserve">THEA 2242. Social Dance </w:t>
      </w:r>
      <w:r>
        <w:rPr>
          <w:color w:val="211D1E"/>
          <w:sz w:val="16"/>
          <w:szCs w:val="16"/>
        </w:rPr>
        <w:t xml:space="preserve">Introduction to the skills and steps needed in order to perform social dances, including waltz, swing, and salsa. Fall, Spring. </w:t>
      </w:r>
    </w:p>
    <w:p w14:paraId="6F119EC7" w14:textId="77777777" w:rsidR="0045310B" w:rsidRDefault="0045310B" w:rsidP="0045310B">
      <w:pPr>
        <w:rPr>
          <w:color w:val="211D1E"/>
          <w:sz w:val="16"/>
          <w:szCs w:val="16"/>
        </w:rPr>
      </w:pPr>
      <w:r>
        <w:rPr>
          <w:b/>
          <w:bCs/>
          <w:color w:val="211D1E"/>
          <w:sz w:val="16"/>
          <w:szCs w:val="16"/>
        </w:rPr>
        <w:t xml:space="preserve">THEA 2243. Costume Construction </w:t>
      </w:r>
      <w:r>
        <w:rPr>
          <w:color w:val="211D1E"/>
          <w:sz w:val="16"/>
          <w:szCs w:val="16"/>
        </w:rPr>
        <w:t xml:space="preserve">Basic principles of stage costume construction including hand sewing, machine sewing, closures, and use of standard patterns. Fall. </w:t>
      </w:r>
    </w:p>
    <w:p w14:paraId="12053055" w14:textId="308CEF9C" w:rsidR="0045310B" w:rsidRPr="00E02EC2" w:rsidRDefault="0045310B" w:rsidP="0045310B">
      <w:pPr>
        <w:rPr>
          <w:rFonts w:ascii="Arial" w:eastAsia="Times New Roman" w:hAnsi="Arial" w:cs="Arial"/>
          <w:color w:val="548DD4" w:themeColor="text2" w:themeTint="99"/>
          <w:sz w:val="28"/>
          <w:szCs w:val="28"/>
        </w:rPr>
      </w:pPr>
      <w:r w:rsidRPr="0045310B">
        <w:rPr>
          <w:rFonts w:ascii="Arial" w:eastAsia="Times New Roman" w:hAnsi="Arial" w:cs="Arial"/>
          <w:b/>
          <w:color w:val="548DD4" w:themeColor="text2" w:themeTint="99"/>
          <w:sz w:val="28"/>
          <w:szCs w:val="28"/>
        </w:rPr>
        <w:t xml:space="preserve">THEA 2251. Theatre Laboratory I. </w:t>
      </w:r>
      <w:r w:rsidRPr="00E02EC2">
        <w:rPr>
          <w:rFonts w:ascii="Arial" w:hAnsi="Arial" w:cs="Arial"/>
          <w:color w:val="548DD4" w:themeColor="text2" w:themeTint="99"/>
          <w:sz w:val="28"/>
          <w:szCs w:val="28"/>
        </w:rPr>
        <w:t xml:space="preserve">Application of </w:t>
      </w:r>
      <w:r w:rsidR="00C81061">
        <w:rPr>
          <w:rFonts w:ascii="Arial" w:hAnsi="Arial" w:cs="Arial"/>
          <w:color w:val="548DD4" w:themeColor="text2" w:themeTint="99"/>
          <w:sz w:val="28"/>
          <w:szCs w:val="28"/>
        </w:rPr>
        <w:t>design and</w:t>
      </w:r>
      <w:r w:rsidRPr="00E02EC2">
        <w:rPr>
          <w:rFonts w:ascii="Arial" w:hAnsi="Arial" w:cs="Arial"/>
          <w:color w:val="548DD4" w:themeColor="text2" w:themeTint="99"/>
          <w:sz w:val="28"/>
          <w:szCs w:val="28"/>
        </w:rPr>
        <w:t xml:space="preserve"> technology skills in the real</w:t>
      </w:r>
      <w:r w:rsidRPr="00E02EC2">
        <w:rPr>
          <w:rFonts w:ascii="Arial" w:hAnsi="Arial" w:cs="Arial"/>
          <w:color w:val="548DD4" w:themeColor="text2" w:themeTint="99"/>
          <w:sz w:val="28"/>
          <w:szCs w:val="28"/>
        </w:rPr>
        <w:softHyphen/>
        <w:t xml:space="preserve">ization of a theatre production. May be repeated for credit. Prerequisite: THEA 2223 </w:t>
      </w:r>
      <w:r>
        <w:rPr>
          <w:rFonts w:ascii="Arial" w:hAnsi="Arial" w:cs="Arial"/>
          <w:color w:val="548DD4" w:themeColor="text2" w:themeTint="99"/>
          <w:sz w:val="28"/>
          <w:szCs w:val="28"/>
        </w:rPr>
        <w:t>or</w:t>
      </w:r>
      <w:r w:rsidRPr="00E02EC2">
        <w:rPr>
          <w:rFonts w:ascii="Arial" w:hAnsi="Arial" w:cs="Arial"/>
          <w:color w:val="548DD4" w:themeColor="text2" w:themeTint="99"/>
          <w:sz w:val="28"/>
          <w:szCs w:val="28"/>
        </w:rPr>
        <w:t xml:space="preserve"> 2243, or instructor permission. Fall, Spring.</w:t>
      </w:r>
    </w:p>
    <w:p w14:paraId="6C1BE00D" w14:textId="77777777" w:rsidR="0045310B" w:rsidRDefault="0045310B" w:rsidP="0045310B">
      <w:pPr>
        <w:pStyle w:val="Pa460"/>
        <w:spacing w:after="120"/>
        <w:ind w:left="360" w:hanging="360"/>
        <w:jc w:val="both"/>
        <w:rPr>
          <w:color w:val="211D1E"/>
          <w:sz w:val="16"/>
          <w:szCs w:val="16"/>
        </w:rPr>
      </w:pPr>
      <w:r>
        <w:rPr>
          <w:b/>
          <w:bCs/>
          <w:color w:val="211D1E"/>
          <w:sz w:val="16"/>
          <w:szCs w:val="16"/>
        </w:rPr>
        <w:t xml:space="preserve">THEA 2252. Musical Theatre Dance </w:t>
      </w:r>
      <w:r>
        <w:rPr>
          <w:color w:val="211D1E"/>
          <w:sz w:val="16"/>
          <w:szCs w:val="16"/>
        </w:rPr>
        <w:t xml:space="preserve">Exploration of musical theatre dance styles. Fall. </w:t>
      </w:r>
    </w:p>
    <w:p w14:paraId="046F5540" w14:textId="77777777" w:rsidR="0045310B" w:rsidRDefault="0045310B" w:rsidP="0045310B">
      <w:pPr>
        <w:pStyle w:val="Pa460"/>
        <w:spacing w:after="120"/>
        <w:ind w:left="360" w:hanging="360"/>
        <w:jc w:val="both"/>
        <w:rPr>
          <w:color w:val="211D1E"/>
          <w:sz w:val="16"/>
          <w:szCs w:val="16"/>
        </w:rPr>
      </w:pPr>
      <w:r>
        <w:rPr>
          <w:b/>
          <w:bCs/>
          <w:color w:val="211D1E"/>
          <w:sz w:val="16"/>
          <w:szCs w:val="16"/>
        </w:rPr>
        <w:t xml:space="preserve">THEA 2253. Stage Management </w:t>
      </w:r>
      <w:r>
        <w:rPr>
          <w:color w:val="211D1E"/>
          <w:sz w:val="16"/>
          <w:szCs w:val="16"/>
        </w:rPr>
        <w:t xml:space="preserve">Principles and practices of stage management. Fall, even. </w:t>
      </w:r>
    </w:p>
    <w:p w14:paraId="3E263BE9" w14:textId="77777777" w:rsidR="0045310B" w:rsidRDefault="0045310B" w:rsidP="0045310B">
      <w:pPr>
        <w:pStyle w:val="Pa460"/>
        <w:spacing w:after="120"/>
        <w:ind w:left="360" w:hanging="360"/>
        <w:jc w:val="both"/>
        <w:rPr>
          <w:color w:val="211D1E"/>
          <w:sz w:val="16"/>
          <w:szCs w:val="16"/>
        </w:rPr>
      </w:pPr>
      <w:r>
        <w:rPr>
          <w:b/>
          <w:bCs/>
          <w:color w:val="211D1E"/>
          <w:sz w:val="16"/>
          <w:szCs w:val="16"/>
        </w:rPr>
        <w:t xml:space="preserve">THEA 2262. Tap Dance </w:t>
      </w:r>
      <w:r>
        <w:rPr>
          <w:color w:val="211D1E"/>
          <w:sz w:val="16"/>
          <w:szCs w:val="16"/>
        </w:rPr>
        <w:t xml:space="preserve">Exploration of fundamental tap dance techniques. Spring. </w:t>
      </w:r>
    </w:p>
    <w:p w14:paraId="5BD5344E" w14:textId="77777777" w:rsidR="0045310B" w:rsidRDefault="0045310B" w:rsidP="0045310B">
      <w:pPr>
        <w:rPr>
          <w:rFonts w:asciiTheme="majorHAnsi" w:hAnsiTheme="majorHAnsi" w:cs="Arial"/>
          <w:sz w:val="18"/>
          <w:szCs w:val="18"/>
        </w:rPr>
      </w:pPr>
      <w:r>
        <w:rPr>
          <w:b/>
          <w:bCs/>
          <w:color w:val="211D1E"/>
          <w:sz w:val="16"/>
          <w:szCs w:val="16"/>
        </w:rPr>
        <w:t xml:space="preserve">THEA 2263. Fashion History </w:t>
      </w:r>
      <w:r>
        <w:rPr>
          <w:color w:val="211D1E"/>
          <w:sz w:val="16"/>
          <w:szCs w:val="16"/>
        </w:rPr>
        <w:t>Study of fashion from the 5th century BCE to the present. Spring, even.</w:t>
      </w:r>
    </w:p>
    <w:p w14:paraId="1D448C4C" w14:textId="77777777" w:rsidR="0045310B" w:rsidRDefault="0045310B" w:rsidP="0045310B">
      <w:pPr>
        <w:rPr>
          <w:rFonts w:asciiTheme="majorHAnsi" w:hAnsiTheme="majorHAnsi" w:cs="Arial"/>
          <w:sz w:val="18"/>
          <w:szCs w:val="18"/>
        </w:rPr>
      </w:pPr>
    </w:p>
    <w:p w14:paraId="74101EBA" w14:textId="77777777" w:rsidR="00661D25" w:rsidRPr="008426D1" w:rsidRDefault="00661D25" w:rsidP="0045310B">
      <w:pPr>
        <w:spacing w:after="240" w:line="240" w:lineRule="auto"/>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D1997" w14:textId="77777777" w:rsidR="004A1E93" w:rsidRDefault="004A1E93" w:rsidP="00AF3758">
      <w:pPr>
        <w:spacing w:after="0" w:line="240" w:lineRule="auto"/>
      </w:pPr>
      <w:r>
        <w:separator/>
      </w:r>
    </w:p>
  </w:endnote>
  <w:endnote w:type="continuationSeparator" w:id="0">
    <w:p w14:paraId="43D098B5" w14:textId="77777777" w:rsidR="004A1E93" w:rsidRDefault="004A1E9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C81061" w:rsidRDefault="00C8106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81061" w:rsidRDefault="00C8106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CC67472" w:rsidR="00C81061" w:rsidRDefault="00C8106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DCB">
      <w:rPr>
        <w:rStyle w:val="PageNumber"/>
        <w:noProof/>
      </w:rPr>
      <w:t>1</w:t>
    </w:r>
    <w:r>
      <w:rPr>
        <w:rStyle w:val="PageNumber"/>
      </w:rPr>
      <w:fldChar w:fldCharType="end"/>
    </w:r>
  </w:p>
  <w:p w14:paraId="0312F2A9" w14:textId="6AF6AFE1" w:rsidR="00C81061" w:rsidRDefault="00C81061"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FAD0E" w14:textId="77777777" w:rsidR="004A1E93" w:rsidRDefault="004A1E93" w:rsidP="00AF3758">
      <w:pPr>
        <w:spacing w:after="0" w:line="240" w:lineRule="auto"/>
      </w:pPr>
      <w:r>
        <w:separator/>
      </w:r>
    </w:p>
  </w:footnote>
  <w:footnote w:type="continuationSeparator" w:id="0">
    <w:p w14:paraId="6C8B6CD2" w14:textId="77777777" w:rsidR="004A1E93" w:rsidRDefault="004A1E9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5770E"/>
    <w:rsid w:val="0008410E"/>
    <w:rsid w:val="00091763"/>
    <w:rsid w:val="000A654B"/>
    <w:rsid w:val="000D06F1"/>
    <w:rsid w:val="000E0BB8"/>
    <w:rsid w:val="00101FF4"/>
    <w:rsid w:val="00103070"/>
    <w:rsid w:val="001363A9"/>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1F17"/>
    <w:rsid w:val="002B2119"/>
    <w:rsid w:val="002E3BD5"/>
    <w:rsid w:val="00304BDC"/>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432B4"/>
    <w:rsid w:val="0045310B"/>
    <w:rsid w:val="00473252"/>
    <w:rsid w:val="00474C39"/>
    <w:rsid w:val="00487771"/>
    <w:rsid w:val="0049675B"/>
    <w:rsid w:val="004A1E93"/>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B7276"/>
    <w:rsid w:val="006C0168"/>
    <w:rsid w:val="006D011B"/>
    <w:rsid w:val="006D0246"/>
    <w:rsid w:val="006D258C"/>
    <w:rsid w:val="006E6117"/>
    <w:rsid w:val="00707894"/>
    <w:rsid w:val="00712045"/>
    <w:rsid w:val="007227F4"/>
    <w:rsid w:val="0073025F"/>
    <w:rsid w:val="0073125A"/>
    <w:rsid w:val="00750AF6"/>
    <w:rsid w:val="00777C1A"/>
    <w:rsid w:val="007A06B9"/>
    <w:rsid w:val="007A0C10"/>
    <w:rsid w:val="007A19B2"/>
    <w:rsid w:val="007A32D3"/>
    <w:rsid w:val="007D371A"/>
    <w:rsid w:val="0083170D"/>
    <w:rsid w:val="008426D1"/>
    <w:rsid w:val="00862E36"/>
    <w:rsid w:val="008663CA"/>
    <w:rsid w:val="008844B0"/>
    <w:rsid w:val="00895557"/>
    <w:rsid w:val="008C6881"/>
    <w:rsid w:val="008C703B"/>
    <w:rsid w:val="008E6C1C"/>
    <w:rsid w:val="00903AB9"/>
    <w:rsid w:val="009053D1"/>
    <w:rsid w:val="00911822"/>
    <w:rsid w:val="00912637"/>
    <w:rsid w:val="00916FCA"/>
    <w:rsid w:val="009537B7"/>
    <w:rsid w:val="00962018"/>
    <w:rsid w:val="00976B5B"/>
    <w:rsid w:val="00983ADC"/>
    <w:rsid w:val="00984490"/>
    <w:rsid w:val="009A529F"/>
    <w:rsid w:val="00A01035"/>
    <w:rsid w:val="00A0329C"/>
    <w:rsid w:val="00A16BB1"/>
    <w:rsid w:val="00A26DC6"/>
    <w:rsid w:val="00A5089E"/>
    <w:rsid w:val="00A56D36"/>
    <w:rsid w:val="00A966C5"/>
    <w:rsid w:val="00AA702B"/>
    <w:rsid w:val="00AB5523"/>
    <w:rsid w:val="00AC19CA"/>
    <w:rsid w:val="00AE3F28"/>
    <w:rsid w:val="00AE5338"/>
    <w:rsid w:val="00AF3758"/>
    <w:rsid w:val="00AF3C6A"/>
    <w:rsid w:val="00AF68E8"/>
    <w:rsid w:val="00B04182"/>
    <w:rsid w:val="00B054E5"/>
    <w:rsid w:val="00B134C2"/>
    <w:rsid w:val="00B1628A"/>
    <w:rsid w:val="00B35368"/>
    <w:rsid w:val="00B46334"/>
    <w:rsid w:val="00B5613F"/>
    <w:rsid w:val="00B6203D"/>
    <w:rsid w:val="00B71755"/>
    <w:rsid w:val="00B86002"/>
    <w:rsid w:val="00B97755"/>
    <w:rsid w:val="00BA013C"/>
    <w:rsid w:val="00BD623D"/>
    <w:rsid w:val="00BE069E"/>
    <w:rsid w:val="00BF6FF6"/>
    <w:rsid w:val="00C002F9"/>
    <w:rsid w:val="00C025BA"/>
    <w:rsid w:val="00C1098B"/>
    <w:rsid w:val="00C12816"/>
    <w:rsid w:val="00C12977"/>
    <w:rsid w:val="00C23120"/>
    <w:rsid w:val="00C23CC7"/>
    <w:rsid w:val="00C334FF"/>
    <w:rsid w:val="00C55BB9"/>
    <w:rsid w:val="00C60A91"/>
    <w:rsid w:val="00C80773"/>
    <w:rsid w:val="00C81061"/>
    <w:rsid w:val="00CA269E"/>
    <w:rsid w:val="00CA7C7C"/>
    <w:rsid w:val="00CB2125"/>
    <w:rsid w:val="00CB4B5A"/>
    <w:rsid w:val="00CC6C15"/>
    <w:rsid w:val="00CE6F34"/>
    <w:rsid w:val="00D0686A"/>
    <w:rsid w:val="00D20B84"/>
    <w:rsid w:val="00D51205"/>
    <w:rsid w:val="00D57716"/>
    <w:rsid w:val="00D67AC4"/>
    <w:rsid w:val="00D7776E"/>
    <w:rsid w:val="00D91B77"/>
    <w:rsid w:val="00D979DD"/>
    <w:rsid w:val="00E322A3"/>
    <w:rsid w:val="00E41F8D"/>
    <w:rsid w:val="00E45868"/>
    <w:rsid w:val="00E45C3D"/>
    <w:rsid w:val="00E60DCB"/>
    <w:rsid w:val="00E70B06"/>
    <w:rsid w:val="00E90913"/>
    <w:rsid w:val="00EA757C"/>
    <w:rsid w:val="00EB5D5D"/>
    <w:rsid w:val="00EC52BB"/>
    <w:rsid w:val="00EC5D93"/>
    <w:rsid w:val="00EC6970"/>
    <w:rsid w:val="00ED5E7F"/>
    <w:rsid w:val="00EE2479"/>
    <w:rsid w:val="00EF2038"/>
    <w:rsid w:val="00EF2A44"/>
    <w:rsid w:val="00EF59AD"/>
    <w:rsid w:val="00F0570B"/>
    <w:rsid w:val="00F24EE6"/>
    <w:rsid w:val="00F3261D"/>
    <w:rsid w:val="00F645B5"/>
    <w:rsid w:val="00F7007D"/>
    <w:rsid w:val="00F7429E"/>
    <w:rsid w:val="00F77400"/>
    <w:rsid w:val="00F80644"/>
    <w:rsid w:val="00FA380E"/>
    <w:rsid w:val="00FB00D4"/>
    <w:rsid w:val="00FB38CA"/>
    <w:rsid w:val="00FB7442"/>
    <w:rsid w:val="00FC5698"/>
    <w:rsid w:val="00FD09A9"/>
    <w:rsid w:val="00FD2B44"/>
    <w:rsid w:val="00FE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nhideWhenUsed/>
    <w:rsid w:val="00FC5698"/>
  </w:style>
  <w:style w:type="paragraph" w:customStyle="1" w:styleId="Pa460">
    <w:name w:val="Pa460"/>
    <w:basedOn w:val="Normal"/>
    <w:next w:val="Normal"/>
    <w:uiPriority w:val="99"/>
    <w:rsid w:val="0045310B"/>
    <w:pPr>
      <w:autoSpaceDE w:val="0"/>
      <w:autoSpaceDN w:val="0"/>
      <w:adjustRightInd w:val="0"/>
      <w:spacing w:after="0" w:line="161" w:lineRule="atLeast"/>
    </w:pPr>
    <w:rPr>
      <w:rFonts w:ascii="Arial" w:hAnsi="Arial" w:cs="Arial"/>
      <w:sz w:val="24"/>
      <w:szCs w:val="24"/>
    </w:rPr>
  </w:style>
  <w:style w:type="paragraph" w:styleId="NormalWeb">
    <w:name w:val="Normal (Web)"/>
    <w:basedOn w:val="Normal"/>
    <w:uiPriority w:val="99"/>
    <w:unhideWhenUsed/>
    <w:rsid w:val="002A1F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AE697EEE541E4DFCA7BD7DAC5933B8EC"/>
        <w:category>
          <w:name w:val="General"/>
          <w:gallery w:val="placeholder"/>
        </w:category>
        <w:types>
          <w:type w:val="bbPlcHdr"/>
        </w:types>
        <w:behaviors>
          <w:behavior w:val="content"/>
        </w:behaviors>
        <w:guid w:val="{7C70C647-13BB-4B41-BFFE-A51300D29A73}"/>
      </w:docPartPr>
      <w:docPartBody>
        <w:p w:rsidR="00AE400E" w:rsidRDefault="00AD0D03" w:rsidP="00AD0D03">
          <w:pPr>
            <w:pStyle w:val="AE697EEE541E4DFCA7BD7DAC5933B8E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AB9087BE4854048A4EC3347553EBC65"/>
        <w:category>
          <w:name w:val="General"/>
          <w:gallery w:val="placeholder"/>
        </w:category>
        <w:types>
          <w:type w:val="bbPlcHdr"/>
        </w:types>
        <w:behaviors>
          <w:behavior w:val="content"/>
        </w:behaviors>
        <w:guid w:val="{01F9A20F-E4DE-4076-A651-36A9B9EC20CA}"/>
      </w:docPartPr>
      <w:docPartBody>
        <w:p w:rsidR="00AE400E" w:rsidRDefault="00AD0D03" w:rsidP="00AD0D03">
          <w:pPr>
            <w:pStyle w:val="BAB9087BE4854048A4EC3347553EBC6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C60C74B83D47E18183C874C542E5E7"/>
        <w:category>
          <w:name w:val="General"/>
          <w:gallery w:val="placeholder"/>
        </w:category>
        <w:types>
          <w:type w:val="bbPlcHdr"/>
        </w:types>
        <w:behaviors>
          <w:behavior w:val="content"/>
        </w:behaviors>
        <w:guid w:val="{128EF866-94B5-46A2-97B0-2C7BE8E88725}"/>
      </w:docPartPr>
      <w:docPartBody>
        <w:p w:rsidR="00AE400E" w:rsidRDefault="00AD0D03" w:rsidP="00AD0D03">
          <w:pPr>
            <w:pStyle w:val="88C60C74B83D47E18183C874C542E5E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CC1D100FA7B41B0B0F5A472ECB3ECC1"/>
        <w:category>
          <w:name w:val="General"/>
          <w:gallery w:val="placeholder"/>
        </w:category>
        <w:types>
          <w:type w:val="bbPlcHdr"/>
        </w:types>
        <w:behaviors>
          <w:behavior w:val="content"/>
        </w:behaviors>
        <w:guid w:val="{E9ED35ED-CE73-4DAA-8C5A-E7B7CC38E129}"/>
      </w:docPartPr>
      <w:docPartBody>
        <w:p w:rsidR="00AE400E" w:rsidRDefault="00AD0D03" w:rsidP="00AD0D03">
          <w:pPr>
            <w:pStyle w:val="ECC1D100FA7B41B0B0F5A472ECB3ECC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7FCB022B2814E3EB964E6727CA95932"/>
        <w:category>
          <w:name w:val="General"/>
          <w:gallery w:val="placeholder"/>
        </w:category>
        <w:types>
          <w:type w:val="bbPlcHdr"/>
        </w:types>
        <w:behaviors>
          <w:behavior w:val="content"/>
        </w:behaviors>
        <w:guid w:val="{08BBB58C-D11B-4EB4-9AED-266971F9EB79}"/>
      </w:docPartPr>
      <w:docPartBody>
        <w:p w:rsidR="00AE400E" w:rsidRDefault="00AD0D03" w:rsidP="00AD0D03">
          <w:pPr>
            <w:pStyle w:val="D7FCB022B2814E3EB964E6727CA959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50819866CB54975874C27738067C182"/>
        <w:category>
          <w:name w:val="General"/>
          <w:gallery w:val="placeholder"/>
        </w:category>
        <w:types>
          <w:type w:val="bbPlcHdr"/>
        </w:types>
        <w:behaviors>
          <w:behavior w:val="content"/>
        </w:behaviors>
        <w:guid w:val="{B7CEFCFE-80DB-4536-9274-D39D66A515BA}"/>
      </w:docPartPr>
      <w:docPartBody>
        <w:p w:rsidR="00AE400E" w:rsidRDefault="00AD0D03" w:rsidP="00AD0D03">
          <w:pPr>
            <w:pStyle w:val="950819866CB54975874C27738067C18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9B2B217C0664253A31567E5B87555C7"/>
        <w:category>
          <w:name w:val="General"/>
          <w:gallery w:val="placeholder"/>
        </w:category>
        <w:types>
          <w:type w:val="bbPlcHdr"/>
        </w:types>
        <w:behaviors>
          <w:behavior w:val="content"/>
        </w:behaviors>
        <w:guid w:val="{64F1E5D9-3C89-421F-B05C-591229CA162B}"/>
      </w:docPartPr>
      <w:docPartBody>
        <w:p w:rsidR="00AE400E" w:rsidRDefault="00AD0D03" w:rsidP="00AD0D03">
          <w:pPr>
            <w:pStyle w:val="59B2B217C0664253A31567E5B87555C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DCC4A99D71E43EAAEEC408A69242D20"/>
        <w:category>
          <w:name w:val="General"/>
          <w:gallery w:val="placeholder"/>
        </w:category>
        <w:types>
          <w:type w:val="bbPlcHdr"/>
        </w:types>
        <w:behaviors>
          <w:behavior w:val="content"/>
        </w:behaviors>
        <w:guid w:val="{B021DE2E-5FB6-44C6-B7F2-EC3A1184FDCF}"/>
      </w:docPartPr>
      <w:docPartBody>
        <w:p w:rsidR="00AE400E" w:rsidRDefault="00AD0D03" w:rsidP="00AD0D03">
          <w:pPr>
            <w:pStyle w:val="2DCC4A99D71E43EAAEEC408A69242D2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33BCA1C32314A8BBCE1159CC6013FEE"/>
        <w:category>
          <w:name w:val="General"/>
          <w:gallery w:val="placeholder"/>
        </w:category>
        <w:types>
          <w:type w:val="bbPlcHdr"/>
        </w:types>
        <w:behaviors>
          <w:behavior w:val="content"/>
        </w:behaviors>
        <w:guid w:val="{AA0517CA-0060-4A65-8290-91423049943B}"/>
      </w:docPartPr>
      <w:docPartBody>
        <w:p w:rsidR="00AE400E" w:rsidRDefault="00AD0D03" w:rsidP="00AD0D03">
          <w:pPr>
            <w:pStyle w:val="B33BCA1C32314A8BBCE1159CC6013FE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CBF48AF641842E1AE43A26C78CB82B0"/>
        <w:category>
          <w:name w:val="General"/>
          <w:gallery w:val="placeholder"/>
        </w:category>
        <w:types>
          <w:type w:val="bbPlcHdr"/>
        </w:types>
        <w:behaviors>
          <w:behavior w:val="content"/>
        </w:behaviors>
        <w:guid w:val="{5C46233C-A483-485F-B6DB-B6E5CCC6D0BA}"/>
      </w:docPartPr>
      <w:docPartBody>
        <w:p w:rsidR="00AE400E" w:rsidRDefault="00AD0D03" w:rsidP="00AD0D03">
          <w:pPr>
            <w:pStyle w:val="6CBF48AF641842E1AE43A26C78CB82B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AF5991E32484BDDBDCB825F6CD75287"/>
        <w:category>
          <w:name w:val="General"/>
          <w:gallery w:val="placeholder"/>
        </w:category>
        <w:types>
          <w:type w:val="bbPlcHdr"/>
        </w:types>
        <w:behaviors>
          <w:behavior w:val="content"/>
        </w:behaviors>
        <w:guid w:val="{3E4A0999-EE37-4111-8ECE-59DB45542316}"/>
      </w:docPartPr>
      <w:docPartBody>
        <w:p w:rsidR="00AE400E" w:rsidRDefault="00AD0D03" w:rsidP="00AD0D03">
          <w:pPr>
            <w:pStyle w:val="9AF5991E32484BDDBDCB825F6CD7528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D3876E946D44A89ACD384C16C8CA1C6"/>
        <w:category>
          <w:name w:val="General"/>
          <w:gallery w:val="placeholder"/>
        </w:category>
        <w:types>
          <w:type w:val="bbPlcHdr"/>
        </w:types>
        <w:behaviors>
          <w:behavior w:val="content"/>
        </w:behaviors>
        <w:guid w:val="{3AF76216-FF85-49C2-84DF-8D348234BF42}"/>
      </w:docPartPr>
      <w:docPartBody>
        <w:p w:rsidR="00AE400E" w:rsidRDefault="00AD0D03" w:rsidP="00AD0D03">
          <w:pPr>
            <w:pStyle w:val="1D3876E946D44A89ACD384C16C8CA1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B126E24CA1D4626B6277D52A62945FB"/>
        <w:category>
          <w:name w:val="General"/>
          <w:gallery w:val="placeholder"/>
        </w:category>
        <w:types>
          <w:type w:val="bbPlcHdr"/>
        </w:types>
        <w:behaviors>
          <w:behavior w:val="content"/>
        </w:behaviors>
        <w:guid w:val="{92D341F1-67F7-494C-84D9-EB33FC3116A5}"/>
      </w:docPartPr>
      <w:docPartBody>
        <w:p w:rsidR="00AE400E" w:rsidRDefault="00AD0D03" w:rsidP="00AD0D03">
          <w:pPr>
            <w:pStyle w:val="2B126E24CA1D4626B6277D52A62945F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19A95A3D16F4767A3FBAF6CC1A936A6"/>
        <w:category>
          <w:name w:val="General"/>
          <w:gallery w:val="placeholder"/>
        </w:category>
        <w:types>
          <w:type w:val="bbPlcHdr"/>
        </w:types>
        <w:behaviors>
          <w:behavior w:val="content"/>
        </w:behaviors>
        <w:guid w:val="{3ED0A8F2-7A21-4EC5-B9E7-9CE455DABEFA}"/>
      </w:docPartPr>
      <w:docPartBody>
        <w:p w:rsidR="00AE400E" w:rsidRDefault="00AD0D03" w:rsidP="00AD0D03">
          <w:pPr>
            <w:pStyle w:val="D19A95A3D16F4767A3FBAF6CC1A936A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40E3A30238A470982EEE7179D361978"/>
        <w:category>
          <w:name w:val="General"/>
          <w:gallery w:val="placeholder"/>
        </w:category>
        <w:types>
          <w:type w:val="bbPlcHdr"/>
        </w:types>
        <w:behaviors>
          <w:behavior w:val="content"/>
        </w:behaviors>
        <w:guid w:val="{61F77140-08C9-4287-BE0C-053744C35296}"/>
      </w:docPartPr>
      <w:docPartBody>
        <w:p w:rsidR="00AE400E" w:rsidRDefault="00AD0D03" w:rsidP="00AD0D03">
          <w:pPr>
            <w:pStyle w:val="540E3A30238A470982EEE7179D36197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39DD272AA8747A88A465AC76C6114CD"/>
        <w:category>
          <w:name w:val="General"/>
          <w:gallery w:val="placeholder"/>
        </w:category>
        <w:types>
          <w:type w:val="bbPlcHdr"/>
        </w:types>
        <w:behaviors>
          <w:behavior w:val="content"/>
        </w:behaviors>
        <w:guid w:val="{A88DDA7A-C2B6-45BF-9E1A-26D68B64DD19}"/>
      </w:docPartPr>
      <w:docPartBody>
        <w:p w:rsidR="00AE400E" w:rsidRDefault="00AD0D03" w:rsidP="00AD0D03">
          <w:pPr>
            <w:pStyle w:val="739DD272AA8747A88A465AC76C6114C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9AAF7FA0ECD46FF9E2987B65FE76095"/>
        <w:category>
          <w:name w:val="General"/>
          <w:gallery w:val="placeholder"/>
        </w:category>
        <w:types>
          <w:type w:val="bbPlcHdr"/>
        </w:types>
        <w:behaviors>
          <w:behavior w:val="content"/>
        </w:behaviors>
        <w:guid w:val="{808F845C-C966-4ECF-B04F-708DA7141EDA}"/>
      </w:docPartPr>
      <w:docPartBody>
        <w:p w:rsidR="00AE400E" w:rsidRDefault="00AD0D03" w:rsidP="00AD0D03">
          <w:pPr>
            <w:pStyle w:val="19AAF7FA0ECD46FF9E2987B65FE7609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C7566675648C3B37BC3D68C33B266"/>
        <w:category>
          <w:name w:val="General"/>
          <w:gallery w:val="placeholder"/>
        </w:category>
        <w:types>
          <w:type w:val="bbPlcHdr"/>
        </w:types>
        <w:behaviors>
          <w:behavior w:val="content"/>
        </w:behaviors>
        <w:guid w:val="{02E4C239-9B0B-465D-8E7F-4E753D924E8C}"/>
      </w:docPartPr>
      <w:docPartBody>
        <w:p w:rsidR="00AE400E" w:rsidRDefault="00AD0D03" w:rsidP="00AD0D03">
          <w:pPr>
            <w:pStyle w:val="039C7566675648C3B37BC3D68C33B266"/>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CAD02E2AFDB4C128A2D763ACCCDB335"/>
        <w:category>
          <w:name w:val="General"/>
          <w:gallery w:val="placeholder"/>
        </w:category>
        <w:types>
          <w:type w:val="bbPlcHdr"/>
        </w:types>
        <w:behaviors>
          <w:behavior w:val="content"/>
        </w:behaviors>
        <w:guid w:val="{C766A5F6-EA7C-489A-BF9E-6DC8AA8A0CE0}"/>
      </w:docPartPr>
      <w:docPartBody>
        <w:p w:rsidR="00AE400E" w:rsidRDefault="00AD0D03" w:rsidP="00AD0D03">
          <w:pPr>
            <w:pStyle w:val="4CAD02E2AFDB4C128A2D763ACCCDB33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97C4DD03493410CA37F2979A31045A2"/>
        <w:category>
          <w:name w:val="General"/>
          <w:gallery w:val="placeholder"/>
        </w:category>
        <w:types>
          <w:type w:val="bbPlcHdr"/>
        </w:types>
        <w:behaviors>
          <w:behavior w:val="content"/>
        </w:behaviors>
        <w:guid w:val="{A5B41C18-196F-40E0-BEB7-3100FE8AA93C}"/>
      </w:docPartPr>
      <w:docPartBody>
        <w:p w:rsidR="00AE400E" w:rsidRDefault="00AD0D03" w:rsidP="00AD0D03">
          <w:pPr>
            <w:pStyle w:val="897C4DD03493410CA37F2979A31045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F8F12B0026405CAB43683ECF4A0168"/>
        <w:category>
          <w:name w:val="General"/>
          <w:gallery w:val="placeholder"/>
        </w:category>
        <w:types>
          <w:type w:val="bbPlcHdr"/>
        </w:types>
        <w:behaviors>
          <w:behavior w:val="content"/>
        </w:behaviors>
        <w:guid w:val="{F5579777-5D38-4EF2-A0C9-9CD63FBCEE99}"/>
      </w:docPartPr>
      <w:docPartBody>
        <w:p w:rsidR="0070240A" w:rsidRDefault="007A5DDD" w:rsidP="007A5DDD">
          <w:pPr>
            <w:pStyle w:val="73F8F12B0026405CAB43683ECF4A016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548E2"/>
    <w:rsid w:val="002925D9"/>
    <w:rsid w:val="002D64D6"/>
    <w:rsid w:val="0032383A"/>
    <w:rsid w:val="00337484"/>
    <w:rsid w:val="00436B57"/>
    <w:rsid w:val="0048130C"/>
    <w:rsid w:val="004E1A75"/>
    <w:rsid w:val="00576003"/>
    <w:rsid w:val="00587536"/>
    <w:rsid w:val="005C4D59"/>
    <w:rsid w:val="005D5D2F"/>
    <w:rsid w:val="00623293"/>
    <w:rsid w:val="00654E35"/>
    <w:rsid w:val="006C3910"/>
    <w:rsid w:val="0070240A"/>
    <w:rsid w:val="007A5DDD"/>
    <w:rsid w:val="007E0F42"/>
    <w:rsid w:val="008822A5"/>
    <w:rsid w:val="00891F77"/>
    <w:rsid w:val="00913E4B"/>
    <w:rsid w:val="00914871"/>
    <w:rsid w:val="0096458F"/>
    <w:rsid w:val="009D439F"/>
    <w:rsid w:val="00A20583"/>
    <w:rsid w:val="00AD0D03"/>
    <w:rsid w:val="00AD5D56"/>
    <w:rsid w:val="00AE400E"/>
    <w:rsid w:val="00B2559E"/>
    <w:rsid w:val="00B46AFF"/>
    <w:rsid w:val="00B520F1"/>
    <w:rsid w:val="00B72454"/>
    <w:rsid w:val="00B72548"/>
    <w:rsid w:val="00BA0596"/>
    <w:rsid w:val="00BE0E7B"/>
    <w:rsid w:val="00CB25D5"/>
    <w:rsid w:val="00CD4EF8"/>
    <w:rsid w:val="00CE7C19"/>
    <w:rsid w:val="00D143C6"/>
    <w:rsid w:val="00D87B77"/>
    <w:rsid w:val="00D91201"/>
    <w:rsid w:val="00DD12EE"/>
    <w:rsid w:val="00E1748D"/>
    <w:rsid w:val="00EB00A9"/>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AE697EEE541E4DFCA7BD7DAC5933B8EC">
    <w:name w:val="AE697EEE541E4DFCA7BD7DAC5933B8EC"/>
    <w:rsid w:val="00AD0D03"/>
    <w:pPr>
      <w:spacing w:after="160" w:line="259" w:lineRule="auto"/>
    </w:pPr>
  </w:style>
  <w:style w:type="paragraph" w:customStyle="1" w:styleId="BAB9087BE4854048A4EC3347553EBC65">
    <w:name w:val="BAB9087BE4854048A4EC3347553EBC65"/>
    <w:rsid w:val="00AD0D03"/>
    <w:pPr>
      <w:spacing w:after="160" w:line="259" w:lineRule="auto"/>
    </w:pPr>
  </w:style>
  <w:style w:type="paragraph" w:customStyle="1" w:styleId="88C60C74B83D47E18183C874C542E5E7">
    <w:name w:val="88C60C74B83D47E18183C874C542E5E7"/>
    <w:rsid w:val="00AD0D03"/>
    <w:pPr>
      <w:spacing w:after="160" w:line="259" w:lineRule="auto"/>
    </w:pPr>
  </w:style>
  <w:style w:type="paragraph" w:customStyle="1" w:styleId="ECC1D100FA7B41B0B0F5A472ECB3ECC1">
    <w:name w:val="ECC1D100FA7B41B0B0F5A472ECB3ECC1"/>
    <w:rsid w:val="00AD0D03"/>
    <w:pPr>
      <w:spacing w:after="160" w:line="259" w:lineRule="auto"/>
    </w:pPr>
  </w:style>
  <w:style w:type="paragraph" w:customStyle="1" w:styleId="5ABD5C59A0B9410685B135CAD0231789">
    <w:name w:val="5ABD5C59A0B9410685B135CAD0231789"/>
    <w:rsid w:val="00AD0D03"/>
    <w:pPr>
      <w:spacing w:after="160" w:line="259" w:lineRule="auto"/>
    </w:pPr>
  </w:style>
  <w:style w:type="paragraph" w:customStyle="1" w:styleId="FC13C99338344017B4FD670583A57162">
    <w:name w:val="FC13C99338344017B4FD670583A57162"/>
    <w:rsid w:val="00AD0D03"/>
    <w:pPr>
      <w:spacing w:after="160" w:line="259" w:lineRule="auto"/>
    </w:pPr>
  </w:style>
  <w:style w:type="paragraph" w:customStyle="1" w:styleId="DAE9A04D2DC4449C870D2E3C521206B5">
    <w:name w:val="DAE9A04D2DC4449C870D2E3C521206B5"/>
    <w:rsid w:val="00AD0D03"/>
    <w:pPr>
      <w:spacing w:after="160" w:line="259" w:lineRule="auto"/>
    </w:pPr>
  </w:style>
  <w:style w:type="paragraph" w:customStyle="1" w:styleId="3BDFB0948706446CB5FBBED9A6E31186">
    <w:name w:val="3BDFB0948706446CB5FBBED9A6E31186"/>
    <w:rsid w:val="00AD0D03"/>
    <w:pPr>
      <w:spacing w:after="160" w:line="259" w:lineRule="auto"/>
    </w:pPr>
  </w:style>
  <w:style w:type="paragraph" w:customStyle="1" w:styleId="EC699065C5AE493898F73DEA1915B818">
    <w:name w:val="EC699065C5AE493898F73DEA1915B818"/>
    <w:rsid w:val="00AD0D03"/>
    <w:pPr>
      <w:spacing w:after="160" w:line="259" w:lineRule="auto"/>
    </w:pPr>
  </w:style>
  <w:style w:type="paragraph" w:customStyle="1" w:styleId="4239378B7C1D4D468E408D8AC420003B">
    <w:name w:val="4239378B7C1D4D468E408D8AC420003B"/>
    <w:rsid w:val="00AD0D03"/>
    <w:pPr>
      <w:spacing w:after="160" w:line="259" w:lineRule="auto"/>
    </w:pPr>
  </w:style>
  <w:style w:type="paragraph" w:customStyle="1" w:styleId="AA5F6A1CA1114409801AEECFE4F572F0">
    <w:name w:val="AA5F6A1CA1114409801AEECFE4F572F0"/>
    <w:rsid w:val="00AD0D03"/>
    <w:pPr>
      <w:spacing w:after="160" w:line="259" w:lineRule="auto"/>
    </w:pPr>
  </w:style>
  <w:style w:type="paragraph" w:customStyle="1" w:styleId="1600095E5DCF409D843D963ED09CC42F">
    <w:name w:val="1600095E5DCF409D843D963ED09CC42F"/>
    <w:rsid w:val="00AD0D03"/>
    <w:pPr>
      <w:spacing w:after="160" w:line="259" w:lineRule="auto"/>
    </w:pPr>
  </w:style>
  <w:style w:type="paragraph" w:customStyle="1" w:styleId="64DB1826BBE64983801332B9B425E50E">
    <w:name w:val="64DB1826BBE64983801332B9B425E50E"/>
    <w:rsid w:val="00AD0D03"/>
    <w:pPr>
      <w:spacing w:after="160" w:line="259" w:lineRule="auto"/>
    </w:pPr>
  </w:style>
  <w:style w:type="paragraph" w:customStyle="1" w:styleId="1C216E8AF0F044A8A2968F5EE40AC9EB">
    <w:name w:val="1C216E8AF0F044A8A2968F5EE40AC9EB"/>
    <w:rsid w:val="00AD0D03"/>
    <w:pPr>
      <w:spacing w:after="160" w:line="259" w:lineRule="auto"/>
    </w:pPr>
  </w:style>
  <w:style w:type="paragraph" w:customStyle="1" w:styleId="C636A7DBD12B4D9FB8ED4ABB4EC4F3EC">
    <w:name w:val="C636A7DBD12B4D9FB8ED4ABB4EC4F3EC"/>
    <w:rsid w:val="00AD0D03"/>
    <w:pPr>
      <w:spacing w:after="160" w:line="259" w:lineRule="auto"/>
    </w:pPr>
  </w:style>
  <w:style w:type="paragraph" w:customStyle="1" w:styleId="BD661170C2894B888DDC9DE8C0B9AC3F">
    <w:name w:val="BD661170C2894B888DDC9DE8C0B9AC3F"/>
    <w:rsid w:val="00AD0D03"/>
    <w:pPr>
      <w:spacing w:after="160" w:line="259" w:lineRule="auto"/>
    </w:pPr>
  </w:style>
  <w:style w:type="paragraph" w:customStyle="1" w:styleId="56165C9ED84147659627D260211257F2">
    <w:name w:val="56165C9ED84147659627D260211257F2"/>
    <w:rsid w:val="00AD0D03"/>
    <w:pPr>
      <w:spacing w:after="160" w:line="259" w:lineRule="auto"/>
    </w:pPr>
  </w:style>
  <w:style w:type="paragraph" w:customStyle="1" w:styleId="B86C11CE5E334750AB3A48C88364EBB7">
    <w:name w:val="B86C11CE5E334750AB3A48C88364EBB7"/>
    <w:rsid w:val="00AD0D03"/>
    <w:pPr>
      <w:spacing w:after="160" w:line="259" w:lineRule="auto"/>
    </w:pPr>
  </w:style>
  <w:style w:type="paragraph" w:customStyle="1" w:styleId="01A6830FAFD446C08172EEFF9CE227F4">
    <w:name w:val="01A6830FAFD446C08172EEFF9CE227F4"/>
    <w:rsid w:val="00AD0D03"/>
    <w:pPr>
      <w:spacing w:after="160" w:line="259" w:lineRule="auto"/>
    </w:pPr>
  </w:style>
  <w:style w:type="paragraph" w:customStyle="1" w:styleId="A715819B27D24FFF8B9B9C7028CE3905">
    <w:name w:val="A715819B27D24FFF8B9B9C7028CE3905"/>
    <w:rsid w:val="00AD0D03"/>
    <w:pPr>
      <w:spacing w:after="160" w:line="259" w:lineRule="auto"/>
    </w:pPr>
  </w:style>
  <w:style w:type="paragraph" w:customStyle="1" w:styleId="D7FCB022B2814E3EB964E6727CA95932">
    <w:name w:val="D7FCB022B2814E3EB964E6727CA95932"/>
    <w:rsid w:val="00AD0D03"/>
    <w:pPr>
      <w:spacing w:after="160" w:line="259" w:lineRule="auto"/>
    </w:pPr>
  </w:style>
  <w:style w:type="paragraph" w:customStyle="1" w:styleId="950819866CB54975874C27738067C182">
    <w:name w:val="950819866CB54975874C27738067C182"/>
    <w:rsid w:val="00AD0D03"/>
    <w:pPr>
      <w:spacing w:after="160" w:line="259" w:lineRule="auto"/>
    </w:pPr>
  </w:style>
  <w:style w:type="paragraph" w:customStyle="1" w:styleId="59B2B217C0664253A31567E5B87555C7">
    <w:name w:val="59B2B217C0664253A31567E5B87555C7"/>
    <w:rsid w:val="00AD0D03"/>
    <w:pPr>
      <w:spacing w:after="160" w:line="259" w:lineRule="auto"/>
    </w:pPr>
  </w:style>
  <w:style w:type="paragraph" w:customStyle="1" w:styleId="2DCC4A99D71E43EAAEEC408A69242D20">
    <w:name w:val="2DCC4A99D71E43EAAEEC408A69242D20"/>
    <w:rsid w:val="00AD0D03"/>
    <w:pPr>
      <w:spacing w:after="160" w:line="259" w:lineRule="auto"/>
    </w:pPr>
  </w:style>
  <w:style w:type="paragraph" w:customStyle="1" w:styleId="B33BCA1C32314A8BBCE1159CC6013FEE">
    <w:name w:val="B33BCA1C32314A8BBCE1159CC6013FEE"/>
    <w:rsid w:val="00AD0D03"/>
    <w:pPr>
      <w:spacing w:after="160" w:line="259" w:lineRule="auto"/>
    </w:pPr>
  </w:style>
  <w:style w:type="paragraph" w:customStyle="1" w:styleId="6CBF48AF641842E1AE43A26C78CB82B0">
    <w:name w:val="6CBF48AF641842E1AE43A26C78CB82B0"/>
    <w:rsid w:val="00AD0D03"/>
    <w:pPr>
      <w:spacing w:after="160" w:line="259" w:lineRule="auto"/>
    </w:pPr>
  </w:style>
  <w:style w:type="paragraph" w:customStyle="1" w:styleId="9AF5991E32484BDDBDCB825F6CD75287">
    <w:name w:val="9AF5991E32484BDDBDCB825F6CD75287"/>
    <w:rsid w:val="00AD0D03"/>
    <w:pPr>
      <w:spacing w:after="160" w:line="259" w:lineRule="auto"/>
    </w:pPr>
  </w:style>
  <w:style w:type="paragraph" w:customStyle="1" w:styleId="1D3876E946D44A89ACD384C16C8CA1C6">
    <w:name w:val="1D3876E946D44A89ACD384C16C8CA1C6"/>
    <w:rsid w:val="00AD0D03"/>
    <w:pPr>
      <w:spacing w:after="160" w:line="259" w:lineRule="auto"/>
    </w:pPr>
  </w:style>
  <w:style w:type="paragraph" w:customStyle="1" w:styleId="2B126E24CA1D4626B6277D52A62945FB">
    <w:name w:val="2B126E24CA1D4626B6277D52A62945FB"/>
    <w:rsid w:val="00AD0D03"/>
    <w:pPr>
      <w:spacing w:after="160" w:line="259" w:lineRule="auto"/>
    </w:pPr>
  </w:style>
  <w:style w:type="paragraph" w:customStyle="1" w:styleId="D19A95A3D16F4767A3FBAF6CC1A936A6">
    <w:name w:val="D19A95A3D16F4767A3FBAF6CC1A936A6"/>
    <w:rsid w:val="00AD0D03"/>
    <w:pPr>
      <w:spacing w:after="160" w:line="259" w:lineRule="auto"/>
    </w:pPr>
  </w:style>
  <w:style w:type="paragraph" w:customStyle="1" w:styleId="540E3A30238A470982EEE7179D361978">
    <w:name w:val="540E3A30238A470982EEE7179D361978"/>
    <w:rsid w:val="00AD0D03"/>
    <w:pPr>
      <w:spacing w:after="160" w:line="259" w:lineRule="auto"/>
    </w:pPr>
  </w:style>
  <w:style w:type="paragraph" w:customStyle="1" w:styleId="739DD272AA8747A88A465AC76C6114CD">
    <w:name w:val="739DD272AA8747A88A465AC76C6114CD"/>
    <w:rsid w:val="00AD0D03"/>
    <w:pPr>
      <w:spacing w:after="160" w:line="259" w:lineRule="auto"/>
    </w:pPr>
  </w:style>
  <w:style w:type="paragraph" w:customStyle="1" w:styleId="19AAF7FA0ECD46FF9E2987B65FE76095">
    <w:name w:val="19AAF7FA0ECD46FF9E2987B65FE76095"/>
    <w:rsid w:val="00AD0D03"/>
    <w:pPr>
      <w:spacing w:after="160" w:line="259" w:lineRule="auto"/>
    </w:pPr>
  </w:style>
  <w:style w:type="paragraph" w:customStyle="1" w:styleId="039C7566675648C3B37BC3D68C33B266">
    <w:name w:val="039C7566675648C3B37BC3D68C33B266"/>
    <w:rsid w:val="00AD0D03"/>
    <w:pPr>
      <w:spacing w:after="160" w:line="259" w:lineRule="auto"/>
    </w:pPr>
  </w:style>
  <w:style w:type="paragraph" w:customStyle="1" w:styleId="4CAD02E2AFDB4C128A2D763ACCCDB335">
    <w:name w:val="4CAD02E2AFDB4C128A2D763ACCCDB335"/>
    <w:rsid w:val="00AD0D03"/>
    <w:pPr>
      <w:spacing w:after="160" w:line="259" w:lineRule="auto"/>
    </w:pPr>
  </w:style>
  <w:style w:type="paragraph" w:customStyle="1" w:styleId="897C4DD03493410CA37F2979A31045A2">
    <w:name w:val="897C4DD03493410CA37F2979A31045A2"/>
    <w:rsid w:val="00AD0D03"/>
    <w:pPr>
      <w:spacing w:after="160" w:line="259" w:lineRule="auto"/>
    </w:pPr>
  </w:style>
  <w:style w:type="paragraph" w:customStyle="1" w:styleId="73F8F12B0026405CAB43683ECF4A0168">
    <w:name w:val="73F8F12B0026405CAB43683ECF4A0168"/>
    <w:rsid w:val="007A5D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0D7E-95A2-2747-9F8A-A0523F51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2015-01-29T22:33:00Z</cp:lastPrinted>
  <dcterms:created xsi:type="dcterms:W3CDTF">2019-10-11T19:47:00Z</dcterms:created>
  <dcterms:modified xsi:type="dcterms:W3CDTF">2019-10-11T19:57:00Z</dcterms:modified>
</cp:coreProperties>
</file>